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E02FDE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490470"/>
            <wp:effectExtent l="19050" t="0" r="3175" b="0"/>
            <wp:docPr id="3" name="Рисунок 2" descr="Сурк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урк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AE0A01">
        <w:rPr>
          <w:rFonts w:ascii="Times New Roman" w:eastAsia="Times New Roman" w:hAnsi="Times New Roman" w:cs="Times New Roman"/>
          <w:b/>
          <w:sz w:val="24"/>
          <w:szCs w:val="24"/>
        </w:rPr>
        <w:t>2 Литература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A355C" w:rsidRDefault="007A355C" w:rsidP="007A355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355C">
        <w:rPr>
          <w:rFonts w:ascii="Times New Roman" w:eastAsia="Times New Roman" w:hAnsi="Times New Roman" w:cs="Times New Roman"/>
          <w:b/>
          <w:iCs/>
          <w:sz w:val="24"/>
          <w:szCs w:val="24"/>
        </w:rPr>
        <w:t>20.02.02 Защита в чрезвычайных ситуациях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Default="004A0918" w:rsidP="004A0918">
      <w:pPr>
        <w:autoSpaceDN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A355C" w:rsidRPr="007B517B" w:rsidRDefault="007A355C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4B7A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Казакова Т.Е.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22C2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355C" w:rsidRPr="007A355C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7A355C" w:rsidRPr="007A355C">
        <w:rPr>
          <w:rFonts w:ascii="Times New Roman" w:hAnsi="Times New Roman" w:cs="Times New Roman"/>
          <w:sz w:val="24"/>
          <w:szCs w:val="24"/>
        </w:rPr>
        <w:t>ПЦК преподавателей гуманитарных дисциплин</w:t>
      </w:r>
      <w:r w:rsidR="004B7AC2">
        <w:rPr>
          <w:rFonts w:ascii="Times New Roman" w:hAnsi="Times New Roman" w:cs="Times New Roman"/>
          <w:sz w:val="24"/>
          <w:szCs w:val="24"/>
        </w:rPr>
        <w:t xml:space="preserve"> </w:t>
      </w:r>
      <w:r w:rsidR="004B7AC2">
        <w:rPr>
          <w:rFonts w:ascii="Times New Roman" w:eastAsia="Times New Roman" w:hAnsi="Times New Roman" w:cs="Times New Roman"/>
          <w:sz w:val="24"/>
          <w:szCs w:val="24"/>
        </w:rPr>
        <w:t>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BD70E8" w:rsidRDefault="00BD70E8"/>
    <w:p w:rsidR="00BD70E8" w:rsidRDefault="00BD70E8"/>
    <w:p w:rsidR="00BD70E8" w:rsidRDefault="00BD70E8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558D">
        <w:rPr>
          <w:rFonts w:ascii="Times New Roman" w:eastAsia="Times New Roman" w:hAnsi="Times New Roman" w:cs="Times New Roman"/>
          <w:sz w:val="24"/>
          <w:szCs w:val="24"/>
        </w:rPr>
        <w:t>Система оценивания творческой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развернутого ответа на проблемный вопрос……………………………………………………………………………………</w:t>
      </w:r>
      <w:r w:rsidR="003F18F4">
        <w:rPr>
          <w:rFonts w:ascii="Times New Roman" w:eastAsia="Times New Roman" w:hAnsi="Times New Roman" w:cs="Times New Roman"/>
          <w:sz w:val="24"/>
          <w:szCs w:val="24"/>
        </w:rPr>
        <w:t>43</w:t>
      </w:r>
    </w:p>
    <w:p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Рекомендации </w:t>
      </w:r>
      <w:r w:rsidR="004036F5">
        <w:rPr>
          <w:rFonts w:ascii="Times New Roman" w:eastAsia="Times New Roman" w:hAnsi="Times New Roman" w:cs="Times New Roman"/>
          <w:sz w:val="24"/>
          <w:szCs w:val="24"/>
        </w:rPr>
        <w:t>по написанию сочинений разных жанров</w:t>
      </w:r>
      <w:r w:rsidR="001C7593">
        <w:rPr>
          <w:rFonts w:ascii="Times New Roman" w:eastAsia="Times New Roman" w:hAnsi="Times New Roman" w:cs="Times New Roman"/>
          <w:sz w:val="24"/>
          <w:szCs w:val="24"/>
        </w:rPr>
        <w:t>……………………………45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351CB5" w:rsidRPr="00351CB5">
        <w:rPr>
          <w:rFonts w:ascii="Times New Roman" w:eastAsia="Times New Roman" w:hAnsi="Times New Roman" w:cs="Times New Roman"/>
          <w:iCs/>
          <w:sz w:val="24"/>
          <w:szCs w:val="24"/>
        </w:rPr>
        <w:t>20.02.02 Защита в чрезвычайных ситуациях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351C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351CB5" w:rsidRPr="00351CB5">
        <w:rPr>
          <w:rFonts w:ascii="Times New Roman" w:eastAsia="Times New Roman" w:hAnsi="Times New Roman" w:cs="Times New Roman"/>
          <w:iCs/>
          <w:sz w:val="24"/>
          <w:szCs w:val="24"/>
        </w:rPr>
        <w:t>20.02.02 Защита в чрезвычайных ситуациях</w:t>
      </w:r>
      <w:r w:rsidR="00351CB5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69"/>
        <w:gridCol w:w="4395"/>
      </w:tblGrid>
      <w:tr w:rsidR="0056002E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:rsidTr="0056002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56002E" w:rsidTr="0056002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8920E2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ОК 01. Выбирать способы решения задач профессиональной деятельности применительно </w:t>
            </w: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br/>
            </w: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к различным 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4" w:name="_Toc118236615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части трудового воспитания:</w:t>
            </w:r>
            <w:bookmarkEnd w:id="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" w:name="_Toc118236616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  <w:bookmarkEnd w:id="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" w:name="_Toc118236617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инициировать, планировать и самостоятельно выполнять такую деятельность;</w:t>
            </w:r>
            <w:bookmarkEnd w:id="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" w:name="_Toc118236618"/>
            <w:r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  <w:bookmarkEnd w:id="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" w:name="_Toc118236619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8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" w:name="_Toc118236620"/>
            <w:r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  <w:bookmarkEnd w:id="9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21"/>
            <w:r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  <w:bookmarkEnd w:id="10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22"/>
            <w:r>
              <w:rPr>
                <w:rFonts w:ascii="Times New Roman" w:hAnsi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  <w:bookmarkEnd w:id="11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23"/>
            <w:r>
              <w:rPr>
                <w:rFonts w:ascii="Times New Roman" w:hAnsi="Times New Roman"/>
                <w:sz w:val="24"/>
                <w:szCs w:val="24"/>
              </w:rPr>
              <w:t>б) базовые исследовательские действия:</w:t>
            </w:r>
            <w:bookmarkEnd w:id="12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24"/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3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25"/>
            <w:r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4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26"/>
            <w:r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достоверность, прогнозировать изменение в новых условиях;</w:t>
            </w:r>
            <w:bookmarkEnd w:id="15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27"/>
            <w:r>
              <w:rPr>
                <w:rFonts w:ascii="Times New Roman" w:hAnsi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  <w:bookmarkEnd w:id="16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28"/>
            <w:r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bookmarkEnd w:id="17"/>
          </w:p>
          <w:p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29"/>
            <w:r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18"/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9" w:name="_Toc118236630"/>
            <w:r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19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ценностного отношения к литературе как неотъемлемой части культуры;</w:t>
            </w:r>
          </w:p>
          <w:p w:rsidR="00343DF9" w:rsidRPr="00343DF9" w:rsidRDefault="00343DF9" w:rsidP="007F05B0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343DF9" w:rsidRPr="00343DF9" w:rsidRDefault="00343DF9" w:rsidP="007F05B0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343DF9" w:rsidRPr="00343DF9" w:rsidRDefault="00343DF9" w:rsidP="007F05B0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56002E" w:rsidRDefault="00343DF9" w:rsidP="007F05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56002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0" w:name="_Toc11823663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2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ценности научного познания: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в) работа с информацией: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правовым и морально-этическим нормам;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02E" w:rsidTr="0056002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1" w:name="_Toc118236644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21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tabs>
                <w:tab w:val="left" w:pos="182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духовно-нравственного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нравственного сознания, этического поведения;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личного вклада в построение устойчивого будущего;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а) самоорганизация: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способствовать формированию и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б) самоконтроль: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в) эмоциональный интеллект, предполагающий сформированность: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эмпатии, включающей способность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02E" w:rsidTr="0056002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2" w:name="_Toc11823666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  <w:bookmarkEnd w:id="22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343DF9" w:rsidRPr="00343DF9" w:rsidRDefault="00343DF9" w:rsidP="00343DF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учетом мнений участников обсуждать результаты совместной работы;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56002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3" w:name="_Toc118236683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23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эстетического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а) общение: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развернуто и логич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но излагать свою точку зрения с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использованием языковых средств;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002E" w:rsidTr="0056002E">
        <w:trPr>
          <w:trHeight w:val="14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4" w:name="_Toc118236696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</w:t>
            </w:r>
            <w:r w:rsidR="00351CB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го поведения</w:t>
            </w:r>
            <w:bookmarkEnd w:id="24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обучающимися российской гражданской идентичности;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части гражданского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своих конституционных прав и обязанностей, уважение закона и правопорядка;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43DF9" w:rsidRPr="00343DF9" w:rsidRDefault="00343DF9" w:rsidP="00343DF9">
            <w:pPr>
              <w:tabs>
                <w:tab w:val="left" w:pos="419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умение взаимодействовать с социальными институтами в соответствии с их функциями и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назначением;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гуманитарной и волонтерской деятельности;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патриотического воспитания: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343DF9" w:rsidRPr="00343DF9" w:rsidRDefault="00343DF9" w:rsidP="00343DF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56002E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5" w:name="_Toc118236747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  <w:bookmarkEnd w:id="2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ценности научного познания: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сформированность мировоззрения, соответствующего современному уровню развития науки и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б) базовые исследовательские действия: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43DF9" w:rsidRPr="00343DF9" w:rsidRDefault="00343DF9" w:rsidP="00343DF9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56002E" w:rsidRDefault="00343DF9" w:rsidP="00343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5B0" w:rsidRDefault="007F05B0" w:rsidP="005600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</w:t>
            </w: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</w:t>
            </w:r>
          </w:p>
          <w:p w:rsidR="0056002E" w:rsidRPr="007F05B0" w:rsidRDefault="007F05B0" w:rsidP="005600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351CB5" w:rsidTr="00343DF9">
        <w:trPr>
          <w:trHeight w:val="696"/>
        </w:trPr>
        <w:tc>
          <w:tcPr>
            <w:tcW w:w="2376" w:type="dxa"/>
          </w:tcPr>
          <w:p w:rsidR="00351CB5" w:rsidRPr="00351CB5" w:rsidRDefault="00351CB5" w:rsidP="00351CB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ПК2. Планирование и организация мероприятий по прогнозированию и предупреждению чрезвычайных </w:t>
            </w:r>
            <w:r w:rsidRPr="0035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природного и техногенного характера</w:t>
            </w:r>
          </w:p>
        </w:tc>
        <w:tc>
          <w:tcPr>
            <w:tcW w:w="3969" w:type="dxa"/>
            <w:hideMark/>
          </w:tcPr>
          <w:p w:rsidR="00351CB5" w:rsidRPr="00351CB5" w:rsidRDefault="00351CB5" w:rsidP="00351CB5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гуманитарной и волонтерской деятельности;</w:t>
            </w:r>
          </w:p>
          <w:p w:rsidR="00351CB5" w:rsidRPr="00351CB5" w:rsidRDefault="00351CB5" w:rsidP="00351CB5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351CB5" w:rsidRPr="00351CB5" w:rsidRDefault="00351CB5" w:rsidP="00351CB5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понимать и использовать </w:t>
            </w: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преимущества командной и индивидуальной работы;</w:t>
            </w:r>
          </w:p>
          <w:p w:rsidR="00351CB5" w:rsidRPr="00351CB5" w:rsidRDefault="00351CB5" w:rsidP="00351CB5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51CB5" w:rsidRPr="00351CB5" w:rsidRDefault="00351CB5" w:rsidP="00351CB5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51CB5" w:rsidRPr="00351CB5" w:rsidRDefault="00351CB5" w:rsidP="00351CB5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351CB5" w:rsidRPr="00351CB5" w:rsidRDefault="00351CB5" w:rsidP="00351CB5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5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351CB5" w:rsidRPr="00351CB5" w:rsidRDefault="00351CB5" w:rsidP="00351CB5">
            <w:pPr>
              <w:shd w:val="clear" w:color="auto" w:fill="FFFFFF"/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1CB5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395" w:type="dxa"/>
            <w:hideMark/>
          </w:tcPr>
          <w:p w:rsidR="00351CB5" w:rsidRPr="00351CB5" w:rsidRDefault="00351CB5" w:rsidP="00351C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</w:t>
            </w:r>
            <w:r w:rsidRPr="00351C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достижения поставленных целей и реализации планов деятельности; выбирать успешные стратегии в различных ситуациях.</w:t>
            </w:r>
          </w:p>
          <w:p w:rsidR="00351CB5" w:rsidRPr="00351CB5" w:rsidRDefault="00351CB5" w:rsidP="00351C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  <w:p w:rsidR="00351CB5" w:rsidRPr="00351CB5" w:rsidRDefault="00351CB5" w:rsidP="00351CB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CB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351CB5" w:rsidRDefault="00351CB5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5B0" w:rsidRPr="007F05B0" w:rsidRDefault="007F05B0" w:rsidP="007F05B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8920E2" w:rsidRDefault="00282ED0" w:rsidP="007F05B0">
      <w:pPr>
        <w:pStyle w:val="a3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lastRenderedPageBreak/>
        <w:t>МАТЕРИАЛЫ ОЦЕНОЧНЫХ СРЕДСТВ ДЛЯ ПРОВЕДЕНИЯ ВХОДНОГО КОНТРОЛЯ</w:t>
      </w:r>
    </w:p>
    <w:p w:rsidR="00142641" w:rsidRPr="00BF7B00" w:rsidRDefault="00142641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, или в форме творческой работы (сочинение)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351C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:rsidR="007F05B0" w:rsidRPr="00BF7B00" w:rsidRDefault="007F05B0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:rsidR="00142641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21 задания 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21  задание, – 21 балл.</w:t>
      </w:r>
    </w:p>
    <w:p w:rsidR="007F05B0" w:rsidRPr="00142641" w:rsidRDefault="007F05B0" w:rsidP="00BF7B00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562CA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1.  Соотнесите литературные термины и их определения.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A57337" w:rsidRPr="00E80F47" w:rsidTr="00A57337">
        <w:tc>
          <w:tcPr>
            <w:tcW w:w="3227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Антитеза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Гипербола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Инверсия</w:t>
            </w:r>
          </w:p>
        </w:tc>
        <w:tc>
          <w:tcPr>
            <w:tcW w:w="6237" w:type="dxa"/>
          </w:tcPr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чрезмерное преувеличение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противопоставление образов, картин, слов, понятий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необычный порядок слов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2. Соотнеси названия произведений и их авторов.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92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А.С.Пушкин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И.С.Тургенев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Н.В.Гоголь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«Страшная месть»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«Дубровский»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«Ася»</w:t>
            </w:r>
          </w:p>
        </w:tc>
      </w:tr>
    </w:tbl>
    <w:p w:rsidR="00562CA0" w:rsidRPr="008920E2" w:rsidRDefault="00A57337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3</w:t>
      </w:r>
      <w:r w:rsidR="00562CA0" w:rsidRPr="008920E2">
        <w:rPr>
          <w:rFonts w:ascii="Times New Roman" w:hAnsi="Times New Roman"/>
          <w:b/>
          <w:sz w:val="24"/>
          <w:szCs w:val="24"/>
        </w:rPr>
        <w:t xml:space="preserve">. </w:t>
      </w:r>
      <w:r w:rsidRPr="008920E2">
        <w:rPr>
          <w:rFonts w:ascii="Times New Roman" w:hAnsi="Times New Roman"/>
          <w:b/>
          <w:sz w:val="24"/>
          <w:szCs w:val="24"/>
        </w:rPr>
        <w:t>Какие р</w:t>
      </w:r>
      <w:r w:rsidR="00562CA0" w:rsidRPr="008920E2">
        <w:rPr>
          <w:rFonts w:ascii="Times New Roman" w:hAnsi="Times New Roman"/>
          <w:b/>
          <w:sz w:val="24"/>
          <w:szCs w:val="24"/>
        </w:rPr>
        <w:t>еальные исторические лица действуют в повести А.С.Пушкина «Капитанская дочка»?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Николай I и Емельян Пугачев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Екатерина ІІ и Степан Разин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Емельян Пугачев и Екатерина II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4. Вспомните название цикла повестей Н.В.Гоголя, в который входит повесть «Шинель»: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3"/>
        <w:gridCol w:w="4758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«Вечера на хуторе близ Диканьки»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«Петербургские повести»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«Миргород»</w:t>
            </w:r>
          </w:p>
        </w:tc>
      </w:tr>
    </w:tbl>
    <w:p w:rsidR="00562CA0" w:rsidRPr="008920E2" w:rsidRDefault="00A57337" w:rsidP="00BF7B00">
      <w:pPr>
        <w:pStyle w:val="a9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920E2">
        <w:rPr>
          <w:rFonts w:ascii="Times New Roman" w:hAnsi="Times New Roman"/>
          <w:b/>
          <w:sz w:val="24"/>
          <w:szCs w:val="24"/>
        </w:rPr>
        <w:t>5</w:t>
      </w:r>
      <w:r w:rsidR="00487DCA" w:rsidRPr="008920E2">
        <w:rPr>
          <w:rFonts w:ascii="Times New Roman" w:hAnsi="Times New Roman"/>
          <w:b/>
          <w:sz w:val="24"/>
          <w:szCs w:val="24"/>
        </w:rPr>
        <w:t xml:space="preserve">. </w:t>
      </w:r>
      <w:r w:rsidR="00562CA0" w:rsidRPr="008920E2">
        <w:rPr>
          <w:rFonts w:ascii="Times New Roman" w:eastAsia="Calibri" w:hAnsi="Times New Roman"/>
          <w:b/>
          <w:sz w:val="24"/>
          <w:szCs w:val="24"/>
          <w:lang w:eastAsia="en-US"/>
        </w:rPr>
        <w:t>Кто такой Боян, который не участвует в действии «Слова о полку Игореве», но упоминается автором?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1) один из дружинников Игоря, участвовавший в обоих сражениях и погибший во втором бою;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2) мифический образ Бога-покровителя русских воинов;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3) поэт и исполнитель своих произведений на гуслях.</w:t>
      </w:r>
    </w:p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6. Где происходит действие пьесы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57337" w:rsidRPr="00E80F47" w:rsidTr="00A57337">
        <w:tc>
          <w:tcPr>
            <w:tcW w:w="3190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в городе Н</w:t>
            </w:r>
          </w:p>
        </w:tc>
        <w:tc>
          <w:tcPr>
            <w:tcW w:w="3190" w:type="dxa"/>
          </w:tcPr>
          <w:p w:rsidR="00A57337" w:rsidRPr="00E80F47" w:rsidRDefault="00A57337" w:rsidP="00A57337">
            <w:pPr>
              <w:ind w:firstLine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в доме Чацкого</w:t>
            </w:r>
          </w:p>
        </w:tc>
        <w:tc>
          <w:tcPr>
            <w:tcW w:w="3191" w:type="dxa"/>
          </w:tcPr>
          <w:p w:rsidR="00A57337" w:rsidRPr="00E80F47" w:rsidRDefault="00A57337" w:rsidP="00A5733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в доме Фамусова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7. Как называется критическая статья к комедии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7337" w:rsidRPr="00E80F47" w:rsidTr="00652DA5">
        <w:tc>
          <w:tcPr>
            <w:tcW w:w="4785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«Мильон терзаний»</w:t>
            </w:r>
          </w:p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«Что такое «обломовщина»?»</w:t>
            </w:r>
          </w:p>
        </w:tc>
        <w:tc>
          <w:tcPr>
            <w:tcW w:w="4786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«Луч света в темном царстве»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8. Что лежит в основе сюжета  комедии «Горе от ума»?</w:t>
      </w:r>
    </w:p>
    <w:p w:rsidR="00652DA5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652DA5" w:rsidRPr="00E80F47">
        <w:rPr>
          <w:rFonts w:ascii="Times New Roman" w:hAnsi="Times New Roman" w:cs="Times New Roman"/>
          <w:sz w:val="24"/>
          <w:szCs w:val="24"/>
        </w:rPr>
        <w:t>) любовная интрига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2) конфликт «века нынешнего» и «века минувшего» 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lastRenderedPageBreak/>
        <w:t>3) дуэль между Чацким и Фамусовым</w:t>
      </w:r>
    </w:p>
    <w:p w:rsidR="007F05B0" w:rsidRDefault="007F05B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9. Определите жанровую принадлежность произведения «Евгений Онегин»: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комедия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поэма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роман в стихах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10. Какое имя не встречается в произведении «Евгений Онегин»?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Лиза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Владимир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Татьяна</w:t>
            </w:r>
          </w:p>
        </w:tc>
      </w:tr>
    </w:tbl>
    <w:p w:rsidR="00562CA0" w:rsidRPr="008920E2" w:rsidRDefault="00562CA0" w:rsidP="00BF7B00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8920E2">
        <w:rPr>
          <w:b/>
          <w:bCs/>
        </w:rPr>
        <w:t xml:space="preserve">11. </w:t>
      </w:r>
      <w:r w:rsidRPr="008920E2">
        <w:rPr>
          <w:b/>
        </w:rPr>
        <w:t>Кто из героинь романа “Евгений Онегин”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Дика, печальна, молчалива,…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Она в семье своей родной</w:t>
      </w:r>
    </w:p>
    <w:p w:rsidR="00562CA0" w:rsidRPr="00E80F47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Казалась девочкой чужой 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bCs/>
                <w:sz w:val="24"/>
                <w:szCs w:val="24"/>
              </w:rPr>
              <w:t>1) Татьяна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няня Татьяны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Ольга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12. Какое стихотворение А.С. Пушкина посвящено годовщине открытия Лицея?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2DA5" w:rsidRPr="00E80F47" w:rsidTr="00652DA5">
        <w:tc>
          <w:tcPr>
            <w:tcW w:w="4785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«Лицей»</w:t>
            </w:r>
          </w:p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«19 октября»</w:t>
            </w:r>
          </w:p>
        </w:tc>
        <w:tc>
          <w:tcPr>
            <w:tcW w:w="4786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«Воспоминания о Царском Селе»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 xml:space="preserve">13. Назовите стихотворение, в котором Бог велит своему посланнику “глаголом жечь сердца людей”?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1) “Пророк”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2) “Узник”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3) “Памятник”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 xml:space="preserve">14. </w:t>
      </w:r>
      <w:r w:rsidRPr="008920E2">
        <w:rPr>
          <w:rFonts w:ascii="Times New Roman" w:eastAsia="Calibri" w:hAnsi="Times New Roman"/>
          <w:b/>
          <w:sz w:val="24"/>
          <w:szCs w:val="24"/>
        </w:rPr>
        <w:t xml:space="preserve"> Как погиб Пушкин?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sz w:val="24"/>
                <w:szCs w:val="24"/>
              </w:rPr>
              <w:t>1) погиб на каторге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дуэли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войне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15. </w:t>
      </w:r>
      <w:r w:rsidRPr="008920E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Какое произведение сделало имя М.Ю. Лермонтова знаменитым?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"Парус"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"Герой нашего времени"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"Смерть поэта"</w:t>
            </w:r>
          </w:p>
        </w:tc>
      </w:tr>
    </w:tbl>
    <w:p w:rsidR="00562CA0" w:rsidRPr="008920E2" w:rsidRDefault="00652DA5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1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>6</w:t>
      </w:r>
      <w:r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Кому 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>в</w:t>
      </w:r>
      <w:r w:rsidRPr="008920E2">
        <w:rPr>
          <w:rFonts w:ascii="Times New Roman" w:hAnsi="Times New Roman" w:cs="Times New Roman"/>
          <w:b/>
          <w:sz w:val="24"/>
          <w:szCs w:val="24"/>
        </w:rPr>
        <w:t xml:space="preserve"> романе «Герой нашего времени»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>принадлежат слова: «У меня врождённая страсть противоречить; целая моя жизнь была только цепь грустных и неудачных противоречий сердцу или рассудку»?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Печорину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Грушницкому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Вернеру</w:t>
            </w:r>
          </w:p>
        </w:tc>
      </w:tr>
    </w:tbl>
    <w:p w:rsidR="00562CA0" w:rsidRPr="008920E2" w:rsidRDefault="00652DA5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1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Кто из женщин, по словам  Печорина, заставил биться его сердце?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425386"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Мери</w:t>
            </w:r>
          </w:p>
        </w:tc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Вера</w:t>
            </w:r>
          </w:p>
        </w:tc>
        <w:tc>
          <w:tcPr>
            <w:tcW w:w="3191" w:type="dxa"/>
          </w:tcPr>
          <w:p w:rsidR="00652DA5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княгиня Лиговская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8920E2">
        <w:rPr>
          <w:rFonts w:ascii="Times New Roman" w:eastAsia="Calibri" w:hAnsi="Times New Roman" w:cs="Times New Roman"/>
          <w:b/>
          <w:sz w:val="24"/>
          <w:szCs w:val="24"/>
        </w:rPr>
        <w:t>Кто из помещиков в хозяйстве много хлопотал о прочности 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Коробочка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Плюшкин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Собакевич</w:t>
            </w:r>
          </w:p>
        </w:tc>
      </w:tr>
    </w:tbl>
    <w:p w:rsidR="00562CA0" w:rsidRPr="008920E2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eastAsia="Calibri" w:hAnsi="Times New Roman" w:cs="Times New Roman"/>
          <w:b/>
          <w:sz w:val="24"/>
          <w:szCs w:val="24"/>
        </w:rPr>
        <w:t xml:space="preserve">19. </w:t>
      </w:r>
      <w:r w:rsidRPr="008920E2">
        <w:rPr>
          <w:rFonts w:ascii="Times New Roman" w:hAnsi="Times New Roman" w:cs="Times New Roman"/>
          <w:b/>
          <w:sz w:val="24"/>
          <w:szCs w:val="24"/>
        </w:rPr>
        <w:t xml:space="preserve"> Кто из помещиков прежде был бережливым хозяином?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Плюшкин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Собакевич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Манилов</w:t>
            </w:r>
          </w:p>
        </w:tc>
      </w:tr>
    </w:tbl>
    <w:p w:rsidR="00562CA0" w:rsidRPr="008920E2" w:rsidRDefault="00425386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E2">
        <w:rPr>
          <w:rFonts w:ascii="Times New Roman" w:hAnsi="Times New Roman" w:cs="Times New Roman"/>
          <w:b/>
          <w:sz w:val="24"/>
          <w:szCs w:val="24"/>
        </w:rPr>
        <w:t>20</w:t>
      </w:r>
      <w:r w:rsidR="00562CA0" w:rsidRPr="008920E2">
        <w:rPr>
          <w:rFonts w:ascii="Times New Roman" w:hAnsi="Times New Roman" w:cs="Times New Roman"/>
          <w:b/>
          <w:sz w:val="24"/>
          <w:szCs w:val="24"/>
        </w:rPr>
        <w:t xml:space="preserve">. Какой наказ дал отец Чичикову </w:t>
      </w:r>
      <w:r w:rsidR="00562CA0" w:rsidRPr="008920E2">
        <w:rPr>
          <w:rFonts w:ascii="Times New Roman" w:eastAsia="Calibri" w:hAnsi="Times New Roman" w:cs="Times New Roman"/>
          <w:b/>
          <w:sz w:val="24"/>
          <w:szCs w:val="24"/>
        </w:rPr>
        <w:t>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«береги копейку»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«верно служи Отчизне»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«береги честь смолоду»</w:t>
            </w:r>
          </w:p>
        </w:tc>
      </w:tr>
    </w:tbl>
    <w:p w:rsidR="00562CA0" w:rsidRPr="008920E2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20E2">
        <w:rPr>
          <w:rFonts w:ascii="Times New Roman" w:hAnsi="Times New Roman"/>
          <w:b/>
          <w:sz w:val="24"/>
          <w:szCs w:val="24"/>
        </w:rPr>
        <w:t>21. Этот поэт не при</w:t>
      </w:r>
      <w:r w:rsidR="00425386" w:rsidRPr="008920E2">
        <w:rPr>
          <w:rFonts w:ascii="Times New Roman" w:hAnsi="Times New Roman"/>
          <w:b/>
          <w:sz w:val="24"/>
          <w:szCs w:val="24"/>
        </w:rPr>
        <w:t>надлежит к числу поэтов XX века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Tr="00425386"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1) А.А.Ахматова</w:t>
            </w:r>
          </w:p>
        </w:tc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2) С.А.Есенин</w:t>
            </w:r>
          </w:p>
        </w:tc>
        <w:tc>
          <w:tcPr>
            <w:tcW w:w="3191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3)  А.А.Фет</w:t>
            </w:r>
          </w:p>
        </w:tc>
      </w:tr>
    </w:tbl>
    <w:p w:rsidR="007F05B0" w:rsidRDefault="007F05B0" w:rsidP="001843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641" w:rsidRPr="00652DA5" w:rsidRDefault="00142641" w:rsidP="007F0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2а 3в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2в 3г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F05B0" w:rsidRDefault="007F05B0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F05B0" w:rsidRDefault="007F05B0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F05B0" w:rsidRDefault="007F05B0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25386" w:rsidRPr="00425386" w:rsidRDefault="00425386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425386" w:rsidRPr="00425386" w:rsidTr="00BF7B00">
        <w:tc>
          <w:tcPr>
            <w:tcW w:w="4821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19 – 21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7F05B0" w:rsidRDefault="007F05B0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179E0" w:rsidRPr="008D3612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4179E0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487DCA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Сочинение пишется в жанре рецензии или эссе.</w:t>
      </w:r>
    </w:p>
    <w:p w:rsidR="007F05B0" w:rsidRDefault="007F05B0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56DB9" w:rsidRPr="00F56DB9" w:rsidRDefault="00F56DB9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F56DB9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</w:t>
      </w:r>
      <w:r>
        <w:rPr>
          <w:rFonts w:ascii="Times New Roman" w:hAnsi="Times New Roman" w:cs="Times New Roman"/>
          <w:sz w:val="24"/>
          <w:szCs w:val="28"/>
        </w:rPr>
        <w:t xml:space="preserve"> любое произведение, прочитанное в школе.</w:t>
      </w:r>
    </w:p>
    <w:p w:rsidR="00F56DB9" w:rsidRPr="00220AE7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220AE7">
        <w:rPr>
          <w:rFonts w:ascii="Times New Roman" w:hAnsi="Times New Roman" w:cs="Times New Roman"/>
          <w:sz w:val="24"/>
          <w:szCs w:val="28"/>
        </w:rPr>
        <w:t>Напишите литературн</w:t>
      </w:r>
      <w:r>
        <w:rPr>
          <w:rFonts w:ascii="Times New Roman" w:hAnsi="Times New Roman" w:cs="Times New Roman"/>
          <w:sz w:val="24"/>
          <w:szCs w:val="28"/>
        </w:rPr>
        <w:t>о-критическое эссе «Мой поэт…</w:t>
      </w:r>
      <w:r w:rsidRPr="00220AE7">
        <w:rPr>
          <w:rFonts w:ascii="Times New Roman" w:hAnsi="Times New Roman" w:cs="Times New Roman"/>
          <w:sz w:val="24"/>
          <w:szCs w:val="28"/>
        </w:rPr>
        <w:t>».</w:t>
      </w:r>
    </w:p>
    <w:p w:rsidR="00F56DB9" w:rsidRDefault="00933D55" w:rsidP="00933D55">
      <w:pPr>
        <w:pStyle w:val="11"/>
        <w:tabs>
          <w:tab w:val="left" w:pos="-1701"/>
        </w:tabs>
        <w:spacing w:before="0" w:after="0" w:line="240" w:lineRule="auto"/>
        <w:ind w:left="689" w:right="2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Система оценивания творческой работы </w:t>
      </w:r>
      <w:r>
        <w:rPr>
          <w:rFonts w:ascii="Times New Roman" w:hAnsi="Times New Roman"/>
          <w:color w:val="1A1A1A"/>
          <w:sz w:val="24"/>
          <w:szCs w:val="24"/>
        </w:rPr>
        <w:t>описана в пункте 4.</w:t>
      </w:r>
    </w:p>
    <w:p w:rsidR="002F12B5" w:rsidRPr="00933D55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4E6DC5" w:rsidRPr="004E6DC5" w:rsidRDefault="004E6DC5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7F05B0" w:rsidRDefault="007F05B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>а</w:t>
      </w:r>
      <w:r w:rsidR="00351CB5">
        <w:rPr>
          <w:rFonts w:ascii="Times New Roman" w:hAnsi="Times New Roman" w:cs="Times New Roman"/>
          <w:sz w:val="24"/>
        </w:rPr>
        <w:t xml:space="preserve"> </w:t>
      </w:r>
      <w:r w:rsidR="00F56DB9">
        <w:rPr>
          <w:rFonts w:ascii="Times New Roman" w:hAnsi="Times New Roman" w:cs="Times New Roman"/>
          <w:sz w:val="24"/>
        </w:rPr>
        <w:t xml:space="preserve">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="00604470">
        <w:rPr>
          <w:rFonts w:ascii="Times New Roman" w:eastAsia="Times New Roman" w:hAnsi="Times New Roman" w:cs="Times New Roman"/>
          <w:sz w:val="24"/>
          <w:szCs w:val="24"/>
        </w:rPr>
        <w:t>, Ф.М.Достоевского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>у</w:t>
      </w:r>
      <w:r w:rsidR="00351CB5">
        <w:rPr>
          <w:rFonts w:ascii="Times New Roman" w:hAnsi="Times New Roman" w:cs="Times New Roman"/>
          <w:sz w:val="24"/>
        </w:rPr>
        <w:t xml:space="preserve"> </w:t>
      </w:r>
      <w:r w:rsidR="00F56DB9">
        <w:rPr>
          <w:rFonts w:ascii="Times New Roman" w:hAnsi="Times New Roman" w:cs="Times New Roman"/>
          <w:sz w:val="24"/>
        </w:rPr>
        <w:t xml:space="preserve">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="00604470">
        <w:rPr>
          <w:rFonts w:ascii="Times New Roman" w:hAnsi="Times New Roman" w:cs="Times New Roman"/>
          <w:sz w:val="24"/>
        </w:rPr>
        <w:t>, Ф.М.Достоевского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70B31" w:rsidRPr="00F56DB9">
        <w:rPr>
          <w:rFonts w:ascii="Times New Roman" w:hAnsi="Times New Roman" w:cs="Times New Roman"/>
          <w:sz w:val="24"/>
        </w:rPr>
        <w:t>творчеств</w:t>
      </w:r>
      <w:r w:rsidR="00770B31">
        <w:rPr>
          <w:rFonts w:ascii="Times New Roman" w:hAnsi="Times New Roman" w:cs="Times New Roman"/>
          <w:sz w:val="24"/>
        </w:rPr>
        <w:t xml:space="preserve">аА.Н. </w:t>
      </w:r>
      <w:r w:rsidR="00770B31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770B31">
        <w:rPr>
          <w:rFonts w:ascii="Times New Roman" w:hAnsi="Times New Roman" w:cs="Times New Roman"/>
          <w:sz w:val="24"/>
        </w:rPr>
        <w:t xml:space="preserve">И.С. </w:t>
      </w:r>
      <w:r w:rsidR="00770B31" w:rsidRPr="00F56DB9">
        <w:rPr>
          <w:rFonts w:ascii="Times New Roman" w:hAnsi="Times New Roman" w:cs="Times New Roman"/>
          <w:sz w:val="24"/>
        </w:rPr>
        <w:t xml:space="preserve">Тургенева, </w:t>
      </w:r>
      <w:r w:rsidR="00770B31">
        <w:rPr>
          <w:rFonts w:ascii="Times New Roman" w:hAnsi="Times New Roman" w:cs="Times New Roman"/>
          <w:sz w:val="24"/>
        </w:rPr>
        <w:t xml:space="preserve">А.И. </w:t>
      </w:r>
      <w:r w:rsidR="00770B31" w:rsidRPr="00F56DB9">
        <w:rPr>
          <w:rFonts w:ascii="Times New Roman" w:hAnsi="Times New Roman" w:cs="Times New Roman"/>
          <w:sz w:val="24"/>
        </w:rPr>
        <w:t xml:space="preserve">Гончарова, </w:t>
      </w:r>
      <w:r w:rsidR="00770B31">
        <w:rPr>
          <w:rFonts w:ascii="Times New Roman" w:hAnsi="Times New Roman" w:cs="Times New Roman"/>
          <w:sz w:val="24"/>
        </w:rPr>
        <w:t xml:space="preserve">М.Е. </w:t>
      </w:r>
      <w:r w:rsidR="00770B31" w:rsidRPr="00F56DB9">
        <w:rPr>
          <w:rFonts w:ascii="Times New Roman" w:hAnsi="Times New Roman" w:cs="Times New Roman"/>
          <w:sz w:val="24"/>
        </w:rPr>
        <w:t>Салтыкова-Щедрина</w:t>
      </w:r>
      <w:r w:rsidR="00D4181E">
        <w:rPr>
          <w:rFonts w:ascii="Times New Roman" w:hAnsi="Times New Roman" w:cs="Times New Roman"/>
          <w:sz w:val="24"/>
        </w:rPr>
        <w:t>, Ф.М.Достоевского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8D3612" w:rsidRDefault="008D361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3612" w:rsidRP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7F05B0" w:rsidRDefault="007F05B0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D3612" w:rsidRDefault="008D3612" w:rsidP="008D36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2.1. </w:t>
      </w:r>
      <w:r w:rsidRPr="008D3612">
        <w:rPr>
          <w:rFonts w:ascii="Times New Roman" w:hAnsi="Times New Roman" w:cs="Times New Roman"/>
          <w:i/>
          <w:sz w:val="24"/>
          <w:szCs w:val="24"/>
        </w:rPr>
        <w:t>Драматургия А.Н. Островского в театре. Судьба женщины в XIX веке и ее отражение в драмах А.Н. Островского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два текста о нравах и жизни города Калинова: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а) информационную заметку на основе упомянутых в пьесе событий и </w:t>
      </w:r>
      <w:r w:rsidRPr="008D3612">
        <w:rPr>
          <w:rFonts w:ascii="Times New Roman" w:hAnsi="Times New Roman" w:cs="Times New Roman"/>
          <w:sz w:val="24"/>
          <w:szCs w:val="24"/>
        </w:rPr>
        <w:lastRenderedPageBreak/>
        <w:t>фактов «Будни города Калинова: его быт и нравы»;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б) 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пренебречь в первом случае; подумайте, какие узловые точки сюжета обязательно включили бы в свой рассказ?)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1) </w:t>
      </w: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Быт и нравы русской провинции (по пьесе А.Н. Островского «Гроза» и/или «Бесприданница»)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2) Люди-хищники и их жертвы (по пьесе «Гроза»)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3) Почему страдала в семье Кабановых впечатлительная и пылкая Катерина?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4) Сила и слабость характера Катерины.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5) Дикой и Кабаниха – исключение в русском купечестве или они типичны?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6) Может ли Варвара в будущем повторить свою мать?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7) Каким Катерина представляла Бориса и каким он оказался?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8) Образ Кулигина и его значение для понимания идейного смысла «Грозы».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9) Смысл заглавия пьесы «Гроза» («Бесприданница»).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10) «Луч света в темном царстве» – что имел в виду Н. Добролюбов, дав такое название своей статье?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2.2. </w:t>
      </w:r>
      <w:r w:rsidRPr="008D3612">
        <w:rPr>
          <w:rFonts w:ascii="Times New Roman" w:hAnsi="Times New Roman" w:cs="Times New Roman"/>
          <w:i/>
          <w:sz w:val="24"/>
          <w:szCs w:val="24"/>
        </w:rPr>
        <w:t>Илья Ильич Обломов как вневременной тип и одна из граней национального характера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1. Напишите на основе прочитанных эпизодов романа «Обломов» А.И. Гончарова сочинение по одной из тем: </w:t>
      </w:r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 — барин и человек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Обломовка во сне и наяву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 ответственности личности за свою судьбу в романе И.А. Гончарова «Обломов»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Проблематика романа И. А. Гончарова «Обломов»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Роман И.А. Гончарова «Обломов» (размышления над прочитанным)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Обломов </w:t>
        </w:r>
        <w:r w:rsidR="003B5FD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–</w:t>
        </w:r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его сущность, характер и судьба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Два лика любви в романе И. А. Гончарова «Обломов»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Диван — трон Обломова (сочинение-миниатюра)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Идеал любви и семьи в понимании И. А. Гончарова</w:t>
        </w:r>
      </w:hyperlink>
    </w:p>
    <w:p w:rsidR="008D3612" w:rsidRPr="008D3612" w:rsidRDefault="0085347D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hyperlink r:id="rId18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Кто нужен России: Обломов или Штольц?</w:t>
        </w:r>
      </w:hyperlink>
    </w:p>
    <w:p w:rsidR="008D3612" w:rsidRPr="008D3612" w:rsidRDefault="008D3612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Что от Обломова есть во мне?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2.3. </w:t>
      </w:r>
      <w:r w:rsidRPr="008D3612">
        <w:rPr>
          <w:rFonts w:ascii="Times New Roman" w:hAnsi="Times New Roman" w:cs="Times New Roman"/>
          <w:i/>
          <w:sz w:val="24"/>
          <w:szCs w:val="24"/>
        </w:rPr>
        <w:t>Новый герой, «отрицающий всё», в романе И.С. Тургенева “Отцы и дети”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Напишите сочинение по одной из тем на выбор: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 чем спорили и спорят до сих пор отцы и дети?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«Вечные темы в спорах отцов и детей», сопоставляя спор Базарова с Павлом Петровичем и дискуссии современных родителей и детей (с упоминанием того, какие темы остались прежними и какие появились новые)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Е. Базаров и П.П. Кирсанов (сравнительная характеристика).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«Барчуки проклятые» (Н.П., П.П., Аркадий Кирсановы, Одинцова).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Почему Базаровы нужны России?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Устарела ли проблема «отцов» и «детей» сегодня?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критикует Тургенев в «отцах» и в чем расходится с «детьми»?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делает Базарова героем своего времени?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Базаров — «лицо трагичное» (Д. И. Писарев)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lastRenderedPageBreak/>
        <w:t>Что я люблю и чего не принимаю в Базарове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Истинные и ложные убеждения (по роману Тургенева «Отцы и дети»)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Любовь в романе «Отцы и дети» (4 любовных сюжета, 4 взгляда проблему). Какой взгляд ближе вам?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2.4. </w:t>
      </w:r>
      <w:r w:rsidRPr="008D3612">
        <w:rPr>
          <w:rFonts w:ascii="Times New Roman" w:hAnsi="Times New Roman" w:cs="Times New Roman"/>
          <w:i/>
          <w:sz w:val="24"/>
          <w:szCs w:val="24"/>
        </w:rPr>
        <w:t>Люди и реальность в сказках М. Е. Салтыкова-Щедрина русская жизнь в иносказания»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сочинение</w:t>
      </w:r>
      <w:r w:rsidR="003B5FD2">
        <w:rPr>
          <w:rFonts w:ascii="Times New Roman" w:hAnsi="Times New Roman" w:cs="Times New Roman"/>
          <w:sz w:val="24"/>
          <w:szCs w:val="24"/>
        </w:rPr>
        <w:t>-стилизацию</w:t>
      </w:r>
      <w:r w:rsidRPr="008D3612">
        <w:rPr>
          <w:rFonts w:ascii="Times New Roman" w:hAnsi="Times New Roman" w:cs="Times New Roman"/>
          <w:sz w:val="24"/>
          <w:szCs w:val="24"/>
        </w:rPr>
        <w:t>(1-1,5 стр.) в духе сказок М.Е. Салтыкова-Щедрина, так чтобы в вашей стилизации обязательно были использованы приемы гротеска, иронии и аллегории.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3612">
        <w:rPr>
          <w:rFonts w:ascii="Times New Roman" w:hAnsi="Times New Roman" w:cs="Times New Roman"/>
          <w:sz w:val="24"/>
          <w:szCs w:val="24"/>
          <w:shd w:val="clear" w:color="auto" w:fill="FFFFFF"/>
        </w:rPr>
        <w:t>Мысль о человеке «страдательной среды» (сказки «Коняга», «Кисель», «Путём-дорогою», «Ворон-челобитчик», «Праздный разговор», «Деревенский пожар»)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Идейный смысл и художественное своеобразие сатирических сказок М. 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Особенности жанра сказки у М.Е.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Народ и господа в сказках М.Е. Салтыкова-Щедрина.</w:t>
      </w:r>
    </w:p>
    <w:p w:rsidR="008D3612" w:rsidRPr="00D4181E" w:rsidRDefault="008D3612" w:rsidP="003B5FD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Положительные идеалы М. Е. Салтыкова-Щедрина в его сказках.</w:t>
      </w:r>
    </w:p>
    <w:p w:rsidR="00D4181E" w:rsidRDefault="00D4181E" w:rsidP="00D4181E">
      <w:pPr>
        <w:pStyle w:val="11"/>
        <w:spacing w:before="0" w:after="0" w:line="240" w:lineRule="auto"/>
        <w:ind w:left="20" w:right="2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181E">
        <w:rPr>
          <w:rFonts w:ascii="Times New Roman" w:hAnsi="Times New Roman" w:cs="Times New Roman"/>
          <w:i/>
          <w:sz w:val="24"/>
          <w:szCs w:val="24"/>
        </w:rPr>
        <w:t>Тема 2.5 Человек и его выбор в кризисной ситуации в романе Ф.М. Достоевского «Преступление и наказание»</w:t>
      </w:r>
    </w:p>
    <w:p w:rsidR="00D4181E" w:rsidRDefault="00D4181E" w:rsidP="00D4181E">
      <w:pPr>
        <w:pStyle w:val="11"/>
        <w:numPr>
          <w:ilvl w:val="0"/>
          <w:numId w:val="34"/>
        </w:numPr>
        <w:spacing w:before="0" w:after="0" w:line="240" w:lineRule="auto"/>
        <w:ind w:left="1097"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текст-опровержение</w:t>
      </w:r>
      <w:r w:rsidRPr="00D4181E">
        <w:rPr>
          <w:rFonts w:ascii="Times New Roman" w:eastAsia="Times New Roman" w:hAnsi="Times New Roman" w:cs="Times New Roman"/>
          <w:sz w:val="24"/>
          <w:szCs w:val="24"/>
        </w:rPr>
        <w:t xml:space="preserve"> теории Раскольникова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181E" w:rsidRDefault="00D4181E" w:rsidP="00D4181E">
      <w:pPr>
        <w:pStyle w:val="11"/>
        <w:numPr>
          <w:ilvl w:val="0"/>
          <w:numId w:val="34"/>
        </w:numPr>
        <w:spacing w:before="0" w:after="0" w:line="240" w:lineRule="auto"/>
        <w:ind w:left="1097"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сочинение по одной из тем:</w:t>
      </w:r>
    </w:p>
    <w:p w:rsidR="00D4181E" w:rsidRDefault="00CE4910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910">
        <w:rPr>
          <w:rFonts w:ascii="Times New Roman" w:eastAsia="Times New Roman" w:hAnsi="Times New Roman" w:cs="Times New Roman"/>
          <w:sz w:val="24"/>
          <w:szCs w:val="24"/>
        </w:rPr>
        <w:t>Как Вы понимаете утверждение Достоевского «Пусть присяжные прощают преступников, но беда, если преступники сами начнут прощать себя»?</w:t>
      </w:r>
    </w:p>
    <w:p w:rsidR="00CE4910" w:rsidRDefault="00CE4910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4910">
        <w:rPr>
          <w:rFonts w:ascii="Times New Roman" w:eastAsia="Times New Roman" w:hAnsi="Times New Roman" w:cs="Times New Roman"/>
          <w:sz w:val="24"/>
          <w:szCs w:val="24"/>
        </w:rPr>
        <w:t>О каком наказании идёт речь в романе?</w:t>
      </w:r>
    </w:p>
    <w:p w:rsidR="00CE4910" w:rsidRDefault="00CC5694" w:rsidP="00CE4910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Вызывает ли личность Раскольникова </w:t>
      </w:r>
      <w:r w:rsidR="00CE4910" w:rsidRPr="00CE4910">
        <w:rPr>
          <w:rFonts w:ascii="Times New Roman" w:eastAsia="Times New Roman" w:hAnsi="Times New Roman" w:cs="Times New Roman"/>
          <w:sz w:val="24"/>
          <w:szCs w:val="24"/>
        </w:rPr>
        <w:t>сочувствие и сострадание?</w:t>
      </w:r>
    </w:p>
    <w:p w:rsidR="00CC5694" w:rsidRPr="00B326E8" w:rsidRDefault="00CC5694" w:rsidP="00B326E8">
      <w:pPr>
        <w:pStyle w:val="11"/>
        <w:numPr>
          <w:ilvl w:val="0"/>
          <w:numId w:val="35"/>
        </w:numPr>
        <w:spacing w:before="0"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694">
        <w:rPr>
          <w:rFonts w:ascii="Times New Roman" w:eastAsia="Times New Roman" w:hAnsi="Times New Roman" w:cs="Times New Roman"/>
          <w:sz w:val="24"/>
          <w:szCs w:val="24"/>
        </w:rPr>
        <w:t>О чём меня заставил задуматься роман Ф.М.Достоевского «Преступление и наказание».</w:t>
      </w:r>
    </w:p>
    <w:p w:rsidR="003B5FD2" w:rsidRPr="003311AD" w:rsidRDefault="003B5FD2" w:rsidP="002F12B5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2F12B5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3B5FD2" w:rsidRPr="003B5FD2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A52CE7" w:rsidRDefault="00A52CE7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3B5FD2"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B5FD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</w:t>
      </w:r>
      <w:r w:rsidR="00DD79CA">
        <w:rPr>
          <w:rFonts w:ascii="Times New Roman" w:hAnsi="Times New Roman"/>
          <w:sz w:val="24"/>
          <w:szCs w:val="24"/>
        </w:rPr>
        <w:t>.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7F05B0" w:rsidRPr="00142641" w:rsidRDefault="007F05B0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D79CA" w:rsidRPr="00DD79CA" w:rsidRDefault="00DD79CA" w:rsidP="00DD79CA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C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1 по творчеству </w:t>
      </w:r>
      <w:r w:rsidR="001B0FF0" w:rsidRPr="001B0FF0">
        <w:rPr>
          <w:rFonts w:ascii="Times New Roman" w:hAnsi="Times New Roman" w:cs="Times New Roman"/>
          <w:b/>
          <w:sz w:val="24"/>
        </w:rPr>
        <w:t>А.Н. Островского, И.С. Тургенева, А.И. Гончарова, М.Е. Салтыкова-Щедрина</w:t>
      </w:r>
      <w:r w:rsidR="00B326E8">
        <w:rPr>
          <w:rFonts w:ascii="Times New Roman" w:hAnsi="Times New Roman" w:cs="Times New Roman"/>
          <w:b/>
          <w:sz w:val="24"/>
        </w:rPr>
        <w:t>, Ф.М.Достоевского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задание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 Вот мы и дома,  — промолвил Николай Петрович, снимая картуз и встряхивая волосами.  — Главное, надо теперь поужинать и отдохнуть.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Поесть действительно не худо,  — заметил, потягиваясь, Базаров и опустился на диван.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ужинать давайте, ужинать поскорее.  — Николай Петрович без всякой видимой причины потопал ногами.  — Вот кстати и Прокофьич.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lastRenderedPageBreak/>
        <w:t>Вошёл человек лет шестидесяти, беловолосый, худой и смуглый, в коричневом фраке с медными пуговицами и в розовом платочке на шее. Он осклабился, подошёл к ручке к Аркадию и, поклонившись гостю, отступил к двери и положил руки за спину.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Вот он, Прокофьич,  — начал Николай Петрович,  — приехал к нам наконец... Что? как ты его находишь?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 лучшем виде-с,  — проговорил старик и осклабился опять, но тотчас же нахмурил свои густые брови.  — На стол накрывать прикажете?  — проговорил он внушительно.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пожалуйста. Но не пройдёте ли вы сперва в вашу комнату, Евгений Васильич?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Нет, благодарствуйте, незачем. Прикажите только чемоданишко мой туда стащить да вот эту одеженку,  — прибавил он, снимая с себя свой балахон.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Очень хорошо. Прокофьич, возьми же их шинель. (Прокофьич, как бы с недоумением, взял обеими руками базаровскую «одежонку» и, высоко подняв её над головою, удалился на цыпочках.) А ты, Аркадий, пойдёшь к себе на минутку?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надо почиститься,  — отвечал Аркадий и направился было к дверям, но в это мгновение вошёл в гостиную человек среднего роста, одетый в тёмный английский сьют, модный низенький галстух и лаковые полусапожки, Павел Петрович Кирсанов. На вид ему было лет сорок пять: его коротко остриженные седые волосы отливали тёмным блеском, как новое серебро; лицо его, желчное, но без морщин, необыкновенно правильное и чистое, словно выведенное тонким и лёгким резцом, являло следы красоты замечательной; особенно хороши были светлые, чёрные, продолговатые глаза. Весь облик Аркадиева дяди, изящный и породистый, сохранил юношескую стройность и то стремление вверх, прочь от земли, которое большею частью исчезает после двадцатых годов.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Павел Петрович вынул из кармана панталон свою красивую руку с длинными розовыми ногтями,  — руку, казавшуюся ещё красивей от снежной белизны рукавчика, застёгнутого одиноким крупным опалом, и подал её племяннику. Совершив предварительно европейское «shake hands», он три раза, по-русски, поцеловался с ним, то есть три раза прикоснулся своими душистыми усами до его щёк, и проговорил: «Добро пожаловать».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Николай Петрович представил его Базарову: Павел Петрович слегка наклонил свой гибкий стан и слегка улыбнулся, но руки не подал и даже положил её обратно в карман.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Я уже думал, что вы не приедете сегодня,  — заговорил он приятным голосом, любезно покачиваясь, подёргивая плечами и показывая прекрасные белые зубы.  — Разве что на дороге случилось?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Ничего не случилось,  — отвечал Аркадий,  — так, замешкались немного.</w:t>
      </w:r>
    </w:p>
    <w:p w:rsidR="00DD79CA" w:rsidRPr="00DD79CA" w:rsidRDefault="00DD79CA" w:rsidP="00DD79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D79CA">
        <w:rPr>
          <w:rFonts w:ascii="Times New Roman" w:eastAsia="Times New Roman" w:hAnsi="Times New Roman" w:cs="Times New Roman"/>
          <w:i/>
          <w:iCs/>
          <w:sz w:val="24"/>
          <w:szCs w:val="24"/>
        </w:rPr>
        <w:t>И. С. Тургенев «Отцы и дети»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Назовите литературное направление, в русле которого развивалось творчество И. С. Тургенева и принципы которого нашли свое воплощение в «Отцах и детях».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 какому жанру относится произведение И. С. Тургенева «Отцы и дети»?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тремя основными персонажами, фигурирующими в данном фрагменте, и присущими им качествами личности. К каждой позиции первого столбца подберите соответствующую позицию из второго столбца.</w:t>
      </w:r>
    </w:p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ЛИЧНОСТИ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A)  Евгений Базаров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Аркадий Кирсанов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1)  теплота и забота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сословное высокомерие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открытость и восторженность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грубость и резкость в оценках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A52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персонажами, фигурирующими в данном фрагменте, и их дальнейшей судьбой. К каждой позиции первого столбца подберите соответствующую позицию из второго столбца.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ДАЛЬНЕЙШАЯ СУДЬБА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Евгений Базаров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 Николай Кирсанов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получает ранение на дуэли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женится на сестре Одинцовой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умирает от тяжёлой болезни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делает Фенечку законной женой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Как называется значимая подробность, являющаяся средством художественной характеристики (например, отмеченные автором базаровский балахон и английский сьют Павла Петровича)?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  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 начале приведенного фрагмента герои общаются между собой, обмениваясь репликами. Как называется данный вид речи?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 Какие черты «нового человека» в образе Базарова принимает и какие отрицает И. С. Тургенев? (По роману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2) Почему Базарова можно назвать «рефлектирующим нигилистом»? (По роману И. С. Тургенева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3) Что послужило причиной расставания Базарова и Аркадия Кирсанова? (По роману И. С. Тургенева «Отцы и дети»)</w:t>
      </w:r>
    </w:p>
    <w:p w:rsidR="00B00BE0" w:rsidRPr="00DD79CA" w:rsidRDefault="00DD79CA" w:rsidP="00DD7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 4) Кто выиграл в идейном споре Базарова и Павла Кирсанова? (По роману И. С. Тургенева «Отцы и дети»)</w:t>
      </w:r>
    </w:p>
    <w:p w:rsidR="002F12B5" w:rsidRDefault="002F12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142641" w:rsidRP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ный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8B3FC2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8B3FC2" w:rsidRDefault="008D15DF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8B3FC2" w:rsidRDefault="008B3FC2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 12 баллов.</w:t>
      </w:r>
    </w:p>
    <w:p w:rsidR="007F05B0" w:rsidRDefault="007F05B0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B3FC2" w:rsidRPr="00E80F47" w:rsidRDefault="008B3FC2" w:rsidP="008B3FC2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392" w:type="dxa"/>
        <w:tblLook w:val="04A0"/>
      </w:tblPr>
      <w:tblGrid>
        <w:gridCol w:w="3227"/>
        <w:gridCol w:w="4252"/>
      </w:tblGrid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Ответ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реализм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роман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Б 3, В 2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3, Б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В 1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деталь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антитеза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диалог</w:t>
            </w:r>
          </w:p>
        </w:tc>
      </w:tr>
    </w:tbl>
    <w:p w:rsidR="007F05B0" w:rsidRDefault="007F05B0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42641" w:rsidRPr="00142641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42641" w:rsidRPr="00A52CE7" w:rsidRDefault="00142641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067A6B" w:rsidRPr="00067A6B" w:rsidRDefault="00067A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«Поэзия второй половины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века»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351CB5">
        <w:rPr>
          <w:rFonts w:ascii="Times New Roman" w:hAnsi="Times New Roman" w:cs="Times New Roman"/>
          <w:sz w:val="24"/>
        </w:rPr>
        <w:t xml:space="preserve"> </w:t>
      </w:r>
      <w:r w:rsidR="00067A6B">
        <w:rPr>
          <w:rFonts w:ascii="Times New Roman" w:hAnsi="Times New Roman" w:cs="Times New Roman"/>
          <w:sz w:val="24"/>
        </w:rPr>
        <w:t>Ф.И.Тютчева, А.А.Фета, Н.А.Некрасова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067A6B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351CB5">
        <w:rPr>
          <w:rFonts w:ascii="Times New Roman" w:hAnsi="Times New Roman" w:cs="Times New Roman"/>
          <w:sz w:val="24"/>
        </w:rPr>
        <w:t xml:space="preserve"> </w:t>
      </w:r>
      <w:r w:rsidR="00067A6B" w:rsidRPr="00067A6B">
        <w:rPr>
          <w:rFonts w:ascii="Times New Roman" w:hAnsi="Times New Roman" w:cs="Times New Roman"/>
          <w:sz w:val="24"/>
        </w:rPr>
        <w:t>Ф.И.Тютчева, А.А.Фета, Н.А.Некрасова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351CB5">
        <w:rPr>
          <w:rFonts w:ascii="Times New Roman" w:hAnsi="Times New Roman" w:cs="Times New Roman"/>
          <w:sz w:val="24"/>
        </w:rPr>
        <w:t xml:space="preserve"> </w:t>
      </w:r>
      <w:r w:rsidR="00067A6B" w:rsidRPr="00067A6B">
        <w:rPr>
          <w:rFonts w:ascii="Times New Roman" w:hAnsi="Times New Roman" w:cs="Times New Roman"/>
          <w:sz w:val="24"/>
        </w:rPr>
        <w:t>Ф.И.Тютчева, А.А.Фета, Н.А.Некрасова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виде </w:t>
      </w:r>
      <w:r w:rsidR="00067A6B">
        <w:rPr>
          <w:rFonts w:ascii="Times New Roman" w:hAnsi="Times New Roman"/>
          <w:sz w:val="24"/>
          <w:szCs w:val="24"/>
        </w:rPr>
        <w:t xml:space="preserve">анализа стихотворений по вопросам </w:t>
      </w:r>
      <w:r>
        <w:rPr>
          <w:rFonts w:ascii="Times New Roman" w:hAnsi="Times New Roman"/>
          <w:sz w:val="24"/>
          <w:szCs w:val="24"/>
        </w:rPr>
        <w:t>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2CE7" w:rsidRPr="008D3612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067A6B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 в виде анализа стихотворений по вопросам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067A6B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представляет собой анализ стихотворений по предложенным вопросам, на каждый из которых даётся развернутый ответ в объёме от 1 до 3 предложений. Работа оценивается по пятибалльной шкале.</w:t>
      </w:r>
    </w:p>
    <w:p w:rsidR="007F05B0" w:rsidRPr="00142641" w:rsidRDefault="007F05B0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 w:rsidR="00EF2AF4">
        <w:rPr>
          <w:rFonts w:ascii="Times New Roman" w:hAnsi="Times New Roman" w:cs="Times New Roman"/>
          <w:b/>
          <w:sz w:val="24"/>
          <w:szCs w:val="28"/>
        </w:rPr>
        <w:t xml:space="preserve">вопросов для </w:t>
      </w:r>
      <w:r w:rsidR="00152EBE">
        <w:rPr>
          <w:rFonts w:ascii="Times New Roman" w:hAnsi="Times New Roman" w:cs="Times New Roman"/>
          <w:b/>
          <w:sz w:val="24"/>
          <w:szCs w:val="28"/>
        </w:rPr>
        <w:t>анализа стих</w:t>
      </w:r>
      <w:r w:rsidR="00067A6B">
        <w:rPr>
          <w:rFonts w:ascii="Times New Roman" w:hAnsi="Times New Roman" w:cs="Times New Roman"/>
          <w:b/>
          <w:sz w:val="24"/>
          <w:szCs w:val="28"/>
        </w:rPr>
        <w:t>отворений</w:t>
      </w:r>
    </w:p>
    <w:p w:rsidR="00152EBE" w:rsidRDefault="00152EBE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152EBE">
        <w:rPr>
          <w:rFonts w:ascii="Times New Roman" w:hAnsi="Times New Roman"/>
          <w:b/>
          <w:bCs/>
          <w:i/>
          <w:sz w:val="24"/>
          <w:szCs w:val="24"/>
        </w:rPr>
        <w:t>А.А.Фет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1. Стихотворение "Летний вечер тих и ясен..." (1847).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      Какие предметные реалии летнего вечера выхватывает взгляд поэта? Характерны ли они для летнего вечера?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      Какие краски и звуки рисуют картину вечера?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      Какое место занимает в природной гармонии человек? Докажите его присутствие в стихотворении.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       Как расширяется пространство текста и какой поэтиче</w:t>
      </w:r>
      <w:r>
        <w:rPr>
          <w:rFonts w:ascii="Times New Roman" w:hAnsi="Times New Roman"/>
          <w:bCs/>
          <w:sz w:val="24"/>
          <w:szCs w:val="24"/>
        </w:rPr>
        <w:t>ский смысл при этом выявляется?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2. Стихотворение «Заря прощается с землею» (1858).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1.О какой «двойной жизни» говорит поэт в последнем четверостишии?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 Какие образы-символы есть в стихотворении?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 xml:space="preserve">3. Найдите изобразительно-выразительные средства, использованные поэтом, и </w:t>
      </w:r>
      <w:r w:rsidRPr="00152EBE">
        <w:rPr>
          <w:rFonts w:ascii="Times New Roman" w:hAnsi="Times New Roman"/>
          <w:bCs/>
          <w:sz w:val="24"/>
          <w:szCs w:val="24"/>
        </w:rPr>
        <w:lastRenderedPageBreak/>
        <w:t>определите их художественную роль в стихотворении.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 Как картины природы в преддверии захода солнца могут быть</w:t>
      </w:r>
      <w:r>
        <w:rPr>
          <w:rFonts w:ascii="Times New Roman" w:hAnsi="Times New Roman"/>
          <w:bCs/>
          <w:sz w:val="24"/>
          <w:szCs w:val="24"/>
        </w:rPr>
        <w:t xml:space="preserve"> связаны с человеческой жизнью?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 w:rsidRPr="00152EBE">
        <w:rPr>
          <w:rFonts w:ascii="Times New Roman" w:hAnsi="Times New Roman"/>
          <w:b/>
          <w:bCs/>
          <w:sz w:val="24"/>
          <w:szCs w:val="24"/>
        </w:rPr>
        <w:t>Вариант 3. Стихотворение «Это утро, радость эта» (1881).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1.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предметные реалии рисуют картину весны?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2.</w:t>
      </w:r>
      <w:r w:rsidRPr="00152EBE">
        <w:rPr>
          <w:rFonts w:ascii="Times New Roman" w:hAnsi="Times New Roman"/>
          <w:bCs/>
          <w:sz w:val="24"/>
          <w:szCs w:val="24"/>
        </w:rPr>
        <w:tab/>
        <w:t>Какой характер придает стихотворению его «безглагольность»?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3.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краски, звуки, запахи, характерные для весны, замечает поэт?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4.</w:t>
      </w:r>
      <w:r w:rsidRPr="00152EBE">
        <w:rPr>
          <w:rFonts w:ascii="Times New Roman" w:hAnsi="Times New Roman"/>
          <w:bCs/>
          <w:sz w:val="24"/>
          <w:szCs w:val="24"/>
        </w:rPr>
        <w:tab/>
        <w:t>Каким чувством проникнуто стихотворение? Почему его лирический субъект переживает «ночь без сна»?</w:t>
      </w:r>
    </w:p>
    <w:p w:rsidR="00152EBE" w:rsidRPr="00152EBE" w:rsidRDefault="00152EBE" w:rsidP="00152EBE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5.</w:t>
      </w:r>
      <w:r w:rsidRPr="00152EBE">
        <w:rPr>
          <w:rFonts w:ascii="Times New Roman" w:hAnsi="Times New Roman"/>
          <w:bCs/>
          <w:sz w:val="24"/>
          <w:szCs w:val="24"/>
        </w:rPr>
        <w:tab/>
        <w:t>Какой смысл придает стихотворению прием анафоры?</w:t>
      </w:r>
    </w:p>
    <w:p w:rsidR="00152EBE" w:rsidRDefault="00152EBE" w:rsidP="00152EBE">
      <w:pPr>
        <w:pStyle w:val="11"/>
        <w:shd w:val="clear" w:color="auto" w:fill="auto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152EBE">
        <w:rPr>
          <w:rFonts w:ascii="Times New Roman" w:hAnsi="Times New Roman"/>
          <w:bCs/>
          <w:sz w:val="24"/>
          <w:szCs w:val="24"/>
        </w:rPr>
        <w:t>6.</w:t>
      </w:r>
      <w:r w:rsidRPr="00152EBE">
        <w:rPr>
          <w:rFonts w:ascii="Times New Roman" w:hAnsi="Times New Roman"/>
          <w:bCs/>
          <w:sz w:val="24"/>
          <w:szCs w:val="24"/>
        </w:rPr>
        <w:tab/>
        <w:t>Какие изобразительно-выразительные средства используются для создания поэтических образов природы и внутреннего состояния человека?</w:t>
      </w:r>
    </w:p>
    <w:p w:rsidR="002F266F" w:rsidRDefault="002F266F" w:rsidP="002F266F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2F266F">
        <w:rPr>
          <w:rFonts w:ascii="Times New Roman" w:hAnsi="Times New Roman"/>
          <w:b/>
          <w:bCs/>
          <w:i/>
          <w:sz w:val="24"/>
          <w:szCs w:val="24"/>
        </w:rPr>
        <w:t>Ф.И.Тютчев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1. Стихотворение</w:t>
      </w:r>
      <w:r w:rsidRPr="002F266F">
        <w:rPr>
          <w:rFonts w:ascii="Times New Roman" w:hAnsi="Times New Roman"/>
          <w:b/>
          <w:bCs/>
          <w:sz w:val="24"/>
          <w:szCs w:val="24"/>
        </w:rPr>
        <w:t xml:space="preserve"> «В</w:t>
      </w:r>
      <w:r>
        <w:rPr>
          <w:rFonts w:ascii="Times New Roman" w:hAnsi="Times New Roman"/>
          <w:b/>
          <w:bCs/>
          <w:sz w:val="24"/>
          <w:szCs w:val="24"/>
        </w:rPr>
        <w:t>есь день она лежала в забытьи»: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1.</w:t>
      </w:r>
      <w:r w:rsidRPr="002F266F">
        <w:rPr>
          <w:rFonts w:ascii="Times New Roman" w:hAnsi="Times New Roman"/>
          <w:bCs/>
          <w:sz w:val="24"/>
          <w:szCs w:val="24"/>
        </w:rPr>
        <w:tab/>
        <w:t>Стихотворение посвящено Е.А.Денисьевой и входит в «денисьевский цикл» Ф.И.Тютчева. Согласны ли вы с тем, что так любить, как любила Денисьева, может не каждая женщина? Обоснуйте свой ответ.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2.</w:t>
      </w:r>
      <w:r w:rsidRPr="002F266F">
        <w:rPr>
          <w:rFonts w:ascii="Times New Roman" w:hAnsi="Times New Roman"/>
          <w:bCs/>
          <w:sz w:val="24"/>
          <w:szCs w:val="24"/>
        </w:rPr>
        <w:tab/>
        <w:t>Повтор каких звуков передаёт тихий шелест летнего дождя?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3.</w:t>
      </w:r>
      <w:r w:rsidRPr="002F266F">
        <w:rPr>
          <w:rFonts w:ascii="Times New Roman" w:hAnsi="Times New Roman"/>
          <w:bCs/>
          <w:sz w:val="24"/>
          <w:szCs w:val="24"/>
        </w:rPr>
        <w:tab/>
        <w:t>В стихотворении Ф.И.Тютчев передает неотвратимое угасание любимой женщины. Для стихотворения характерны восклицательные предложения. Как вы думаете, для чего они здесь?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4.</w:t>
      </w:r>
      <w:r w:rsidRPr="002F266F">
        <w:rPr>
          <w:rFonts w:ascii="Times New Roman" w:hAnsi="Times New Roman"/>
          <w:bCs/>
          <w:sz w:val="24"/>
          <w:szCs w:val="24"/>
        </w:rPr>
        <w:tab/>
        <w:t>Как вы думаете, какая строка является смысловым центром стихотворения? Почему?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5.</w:t>
      </w:r>
      <w:r w:rsidRPr="002F266F">
        <w:rPr>
          <w:rFonts w:ascii="Times New Roman" w:hAnsi="Times New Roman"/>
          <w:bCs/>
          <w:sz w:val="24"/>
          <w:szCs w:val="24"/>
        </w:rPr>
        <w:tab/>
        <w:t>Чем это произведение созвучно каждому человеку? Определите типические черты в нём.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2. Стихотворение</w:t>
      </w:r>
      <w:r w:rsidRPr="002F266F">
        <w:rPr>
          <w:rFonts w:ascii="Times New Roman" w:hAnsi="Times New Roman"/>
          <w:b/>
          <w:bCs/>
          <w:sz w:val="24"/>
          <w:szCs w:val="24"/>
        </w:rPr>
        <w:t xml:space="preserve"> «Не то, что мните вы, природа...»: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/>
          <w:bCs/>
          <w:sz w:val="24"/>
          <w:szCs w:val="24"/>
        </w:rPr>
        <w:t>1.</w:t>
      </w:r>
      <w:r w:rsidRPr="002F266F">
        <w:rPr>
          <w:rFonts w:ascii="Times New Roman" w:hAnsi="Times New Roman"/>
          <w:b/>
          <w:bCs/>
          <w:sz w:val="24"/>
          <w:szCs w:val="24"/>
        </w:rPr>
        <w:tab/>
      </w:r>
      <w:r w:rsidRPr="002F266F">
        <w:rPr>
          <w:rFonts w:ascii="Times New Roman" w:hAnsi="Times New Roman"/>
          <w:bCs/>
          <w:sz w:val="24"/>
          <w:szCs w:val="24"/>
        </w:rPr>
        <w:t>В каких строках стихотворения выражено отношение самого Ф.И.Тютчева к природе?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2.</w:t>
      </w:r>
      <w:r w:rsidRPr="002F266F">
        <w:rPr>
          <w:rFonts w:ascii="Times New Roman" w:hAnsi="Times New Roman"/>
          <w:bCs/>
          <w:sz w:val="24"/>
          <w:szCs w:val="24"/>
        </w:rPr>
        <w:tab/>
        <w:t>Имеет ли право человек вторгаться в жизнь природы? Свое мнение докажите строками стихотворения?</w:t>
      </w:r>
    </w:p>
    <w:p w:rsidR="002F266F" w:rsidRPr="002F266F" w:rsidRDefault="002F266F" w:rsidP="002F266F">
      <w:pPr>
        <w:pStyle w:val="11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3.</w:t>
      </w:r>
      <w:r w:rsidRPr="002F266F">
        <w:rPr>
          <w:rFonts w:ascii="Times New Roman" w:hAnsi="Times New Roman"/>
          <w:bCs/>
          <w:sz w:val="24"/>
          <w:szCs w:val="24"/>
        </w:rPr>
        <w:tab/>
        <w:t>В стихотворении поэт обращается к людям, которые не умеют слышать жизнь природы. А почему, по мнению поэта, они не умеют этого делать?</w:t>
      </w:r>
    </w:p>
    <w:p w:rsidR="002F266F" w:rsidRPr="002F266F" w:rsidRDefault="002F266F" w:rsidP="002F266F">
      <w:pPr>
        <w:pStyle w:val="11"/>
        <w:shd w:val="clear" w:color="auto" w:fill="auto"/>
        <w:spacing w:before="0" w:after="0" w:line="240" w:lineRule="auto"/>
        <w:ind w:left="20" w:right="20" w:hanging="20"/>
        <w:rPr>
          <w:rFonts w:ascii="Times New Roman" w:hAnsi="Times New Roman"/>
          <w:bCs/>
          <w:sz w:val="24"/>
          <w:szCs w:val="24"/>
        </w:rPr>
      </w:pPr>
      <w:r w:rsidRPr="002F266F">
        <w:rPr>
          <w:rFonts w:ascii="Times New Roman" w:hAnsi="Times New Roman"/>
          <w:bCs/>
          <w:sz w:val="24"/>
          <w:szCs w:val="24"/>
        </w:rPr>
        <w:t>4.</w:t>
      </w:r>
      <w:r w:rsidRPr="002F266F">
        <w:rPr>
          <w:rFonts w:ascii="Times New Roman" w:hAnsi="Times New Roman"/>
          <w:bCs/>
          <w:sz w:val="24"/>
          <w:szCs w:val="24"/>
        </w:rPr>
        <w:tab/>
        <w:t>Слышит ли жизнь природы лирический субъект? Докажите свое мнение.</w:t>
      </w:r>
    </w:p>
    <w:p w:rsidR="002F266F" w:rsidRDefault="002F266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037C9" w:rsidRPr="00F56DB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7F05B0" w:rsidRDefault="007F05B0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037C9" w:rsidRPr="003037C9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037C9">
        <w:rPr>
          <w:rFonts w:ascii="Times New Roman" w:hAnsi="Times New Roman" w:cs="Times New Roman"/>
          <w:b/>
          <w:sz w:val="24"/>
        </w:rPr>
        <w:t xml:space="preserve">Проверочная работа № 2 по творчеству </w:t>
      </w:r>
      <w:r w:rsidR="00595683" w:rsidRPr="00595683">
        <w:rPr>
          <w:rFonts w:ascii="Times New Roman" w:hAnsi="Times New Roman" w:cs="Times New Roman"/>
          <w:b/>
          <w:sz w:val="24"/>
        </w:rPr>
        <w:t>Ф.И.Тютчева, А.А.Фета, Н.А.Некрасова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Часть 1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</w:rPr>
        <w:t>Прочитайте приведённый ниже фрагмент произведения и выполните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</w:rPr>
        <w:t>Задания 1-7.</w:t>
      </w:r>
    </w:p>
    <w:p w:rsidR="00595683" w:rsidRPr="00595683" w:rsidRDefault="00595683" w:rsidP="005956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Сладка еда крестьянская,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Весь век пила железная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Жует, а есть не ест!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Да брюхо-то не зеркало,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Мы на еду не плачемся…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Работаешь один,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чуть работа кончена,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Гляди, стоят три дольщика: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Бог, царь и господин!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есть еще губитель-тать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Четвертый, злей татарина,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Так тот и не поделится,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Все слопает один!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У нас пристал третьеводни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Такой же барин плохонький.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Как ты, из-под Москвы.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Записывает песенки,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Скажи ему пословицу,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Загадку загани.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был другой — допытывал,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На сколько в день сработаешь,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малу ли, по многу ли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Кусков пихаешь в рот?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Иной угодья меряет,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Иной в селеньи жителей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пальцам перечтет,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А вот не сосчитали же.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 скольку в лето каждое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Пожар пускает на ветер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  <w:t>Крестьянского труда?..</w:t>
      </w:r>
    </w:p>
    <w:p w:rsidR="00595683" w:rsidRPr="00595683" w:rsidRDefault="00595683" w:rsidP="0059568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(Н.А. Некрасов. «Кому на Руси жить хорошо»).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1.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 какому литературному направлению относится произведение Н.А. Некрасова «Кому на Руси жить хорошо».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2.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Произведение Н.А. Некрасова имеет пролог, главы, эпилог. Как называется построение художественного произведения?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3.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Какие художественные средства использовал автор в данном отрывке для характеристики героя? Назовите </w:t>
      </w:r>
      <w:r w:rsidRPr="0059568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три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 из них.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1)эпифора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2)просторечная лексика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3)метафора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4)литота</w:t>
      </w:r>
    </w:p>
    <w:p w:rsidR="00595683" w:rsidRPr="00595683" w:rsidRDefault="00595683" w:rsidP="005956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5)эпитет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4.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Установите соответст</w:t>
      </w:r>
      <w:r w:rsidR="00C57448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вие между героями произведения 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и цитатами из текста, к ним относящимися: к каждой позиции первого столбца подберите соответствующую позицию из второго столбца.</w:t>
      </w:r>
    </w:p>
    <w:tbl>
      <w:tblPr>
        <w:tblStyle w:val="3"/>
        <w:tblW w:w="0" w:type="auto"/>
        <w:tblLook w:val="04A0"/>
      </w:tblPr>
      <w:tblGrid>
        <w:gridCol w:w="4824"/>
        <w:gridCol w:w="4747"/>
      </w:tblGrid>
      <w:tr w:rsidR="00595683" w:rsidRPr="00595683" w:rsidTr="00A941A3">
        <w:tc>
          <w:tcPr>
            <w:tcW w:w="5228" w:type="dxa"/>
          </w:tcPr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ГЕРОИ ПРОИЗВЕДЕНИЯ.</w:t>
            </w:r>
          </w:p>
        </w:tc>
        <w:tc>
          <w:tcPr>
            <w:tcW w:w="5228" w:type="dxa"/>
          </w:tcPr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ЦИТАТЫ.</w:t>
            </w:r>
          </w:p>
        </w:tc>
      </w:tr>
      <w:tr w:rsidR="00595683" w:rsidRPr="00595683" w:rsidTr="00A941A3">
        <w:tc>
          <w:tcPr>
            <w:tcW w:w="5228" w:type="dxa"/>
          </w:tcPr>
          <w:p w:rsidR="00595683" w:rsidRPr="00595683" w:rsidRDefault="00595683" w:rsidP="00595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А) Савелий.</w:t>
            </w:r>
          </w:p>
          <w:p w:rsidR="00595683" w:rsidRPr="00595683" w:rsidRDefault="00595683" w:rsidP="0059568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Б) Гриша Добросклонов.</w:t>
            </w:r>
          </w:p>
          <w:p w:rsidR="00595683" w:rsidRPr="00595683" w:rsidRDefault="00595683" w:rsidP="0059568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В) Ермил Гирин.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5228" w:type="dxa"/>
          </w:tcPr>
          <w:p w:rsidR="00595683" w:rsidRPr="00595683" w:rsidRDefault="00595683" w:rsidP="00595683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1) «Не надо мне ни серебра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Ни золота, а дай господь,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Чтоб землякам моим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 каждому крестьянину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Жилось вольготно-весело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На всей святой Руси!»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2) «В семь лет мирской копеечки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Под ноготь не зажал,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 семь лет не тронул правого,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Не попустил виновному,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Душой не покривил…»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3) «…Ключи от счастья женского,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От нашей вольной волюшки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lastRenderedPageBreak/>
              <w:t>Заброшены, потеряны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У Бога самого!..»</w:t>
            </w:r>
            <w:r w:rsidRPr="0059568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br/>
              <w:t>4) «Клейменый, да не раб!»</w:t>
            </w:r>
          </w:p>
          <w:p w:rsidR="00595683" w:rsidRPr="00595683" w:rsidRDefault="00595683" w:rsidP="00595683">
            <w:pPr>
              <w:textAlignment w:val="baseline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</w:tr>
    </w:tbl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lastRenderedPageBreak/>
        <w:t>5.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 называется художественный приём, который использовал автор в данном отрывке?</w:t>
      </w:r>
    </w:p>
    <w:p w:rsidR="00595683" w:rsidRPr="00595683" w:rsidRDefault="00595683" w:rsidP="005956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По малу ли, по многу ли</w:t>
      </w: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br/>
        <w:t>Кусков пихаешь в рот?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6.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 называется устойчивое выражение, употреблённое в переносном смысле, использованное автор в  данном отрывке из произведения?</w:t>
      </w:r>
    </w:p>
    <w:p w:rsidR="00595683" w:rsidRPr="00595683" w:rsidRDefault="00595683" w:rsidP="005956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По пальцам перечтет,</w:t>
      </w:r>
      <w:r w:rsidRPr="00595683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br/>
        <w:t>А вот не сосчитали же.</w:t>
      </w:r>
    </w:p>
    <w:p w:rsidR="00595683" w:rsidRPr="00595683" w:rsidRDefault="00595683" w:rsidP="0059568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5683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7. </w:t>
      </w:r>
      <w:r w:rsidRPr="00595683">
        <w:rPr>
          <w:rFonts w:ascii="Times New Roman" w:eastAsia="Times New Roman" w:hAnsi="Times New Roman" w:cs="Times New Roman"/>
          <w:color w:val="111111"/>
          <w:sz w:val="24"/>
          <w:szCs w:val="24"/>
        </w:rPr>
        <w:t>В каком журнале впервые были напечатаны главы из произведения Н.А. Некрасова «Кому на Руси жить хорошо»?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задания выберите только ОДИН из </w:t>
      </w:r>
      <w:r w:rsidR="00595683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Аргументируйте свои тезисы анализом элементов текста произведения.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Выявляйте роль художественных средств.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Продумывайте композицию развернутого ответа.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Избегайте фактических, логических, речевых ошибок.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Ответ запишите чётко и разборчиво, соблюдая нормы письменной речи.</w:t>
      </w:r>
    </w:p>
    <w:p w:rsidR="00BE0878" w:rsidRPr="00BE0878" w:rsidRDefault="00BE0878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Как в данном эпизоде «Кому на Руси жить хорошо» намечается одна из основных проблем произведения – </w:t>
      </w:r>
      <w:r w:rsidRPr="00BE087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проблема нелёгкой крестьянской доли?</w:t>
      </w:r>
    </w:p>
    <w:p w:rsidR="00BE0878" w:rsidRDefault="00BE0878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В каких произведениях русской классики поднята </w:t>
      </w:r>
      <w:r w:rsidRPr="00BE087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проблема тяжёлой доли простого народа</w:t>
      </w:r>
      <w:r w:rsidRPr="00BE0878">
        <w:rPr>
          <w:rFonts w:ascii="Times New Roman" w:eastAsia="Times New Roman" w:hAnsi="Times New Roman" w:cs="Times New Roman"/>
          <w:color w:val="111111"/>
          <w:sz w:val="24"/>
          <w:szCs w:val="24"/>
        </w:rPr>
        <w:t> и в чём эти произведения можно сопоставить с произведением Н.А. Некрасова «Кому на Руси жить хорошо»?</w:t>
      </w:r>
    </w:p>
    <w:p w:rsidR="007F05B0" w:rsidRPr="00BE0878" w:rsidRDefault="007F05B0" w:rsidP="00BE0878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037C9" w:rsidRPr="00142641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</w:t>
      </w:r>
      <w:r w:rsidR="00576CE5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3037C9" w:rsidRP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3037C9" w:rsidRDefault="008D15D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037C9" w:rsidRDefault="003037C9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</w:t>
      </w:r>
      <w:r w:rsidR="002F12B5">
        <w:rPr>
          <w:rFonts w:ascii="Times New Roman" w:hAnsi="Times New Roman" w:cs="Times New Roman"/>
          <w:sz w:val="24"/>
          <w:szCs w:val="28"/>
        </w:rPr>
        <w:t xml:space="preserve">аботу комплексного характера – </w:t>
      </w:r>
      <w:r>
        <w:rPr>
          <w:rFonts w:ascii="Times New Roman" w:hAnsi="Times New Roman" w:cs="Times New Roman"/>
          <w:sz w:val="24"/>
          <w:szCs w:val="28"/>
        </w:rPr>
        <w:t>12 баллов.</w:t>
      </w:r>
    </w:p>
    <w:p w:rsidR="007F05B0" w:rsidRDefault="007F05B0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W w:w="5670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4"/>
        <w:gridCol w:w="3626"/>
      </w:tblGrid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№ вопроса.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Ответы.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реализм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композиция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3.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235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4.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412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5.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антитеза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6.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фразеологизм</w:t>
            </w:r>
          </w:p>
        </w:tc>
      </w:tr>
      <w:tr w:rsidR="00BE0878" w:rsidRPr="00030D5C" w:rsidTr="00BE0878">
        <w:trPr>
          <w:jc w:val="center"/>
        </w:trPr>
        <w:tc>
          <w:tcPr>
            <w:tcW w:w="204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7.</w:t>
            </w:r>
          </w:p>
        </w:tc>
        <w:tc>
          <w:tcPr>
            <w:tcW w:w="3626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BE0878" w:rsidRPr="00030D5C" w:rsidRDefault="00BE0878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B0386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«С</w:t>
            </w:r>
            <w:r w:rsidRPr="00030D5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овременник</w:t>
            </w:r>
            <w:r w:rsidRPr="00B0386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»</w:t>
            </w:r>
          </w:p>
        </w:tc>
      </w:tr>
    </w:tbl>
    <w:p w:rsidR="007F05B0" w:rsidRDefault="007F05B0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D24CBE" w:rsidRPr="00A52CE7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D24C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>
        <w:rPr>
          <w:rFonts w:ascii="Times New Roman" w:hAnsi="Times New Roman" w:cs="Times New Roman"/>
          <w:sz w:val="24"/>
        </w:rPr>
        <w:t xml:space="preserve">разделу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осуществляется в виде творческой работы (сочинение)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4CBE" w:rsidRPr="008D3612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7F05B0" w:rsidRPr="00142641" w:rsidRDefault="007F05B0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D24CBE" w:rsidP="00D24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Напишите эссе на одну из тем:</w:t>
      </w:r>
    </w:p>
    <w:p w:rsidR="00D24CBE" w:rsidRPr="00736DBC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 xml:space="preserve">1. </w:t>
      </w:r>
      <w:r w:rsidR="00BE0878">
        <w:rPr>
          <w:rFonts w:ascii="Times New Roman" w:hAnsi="Times New Roman" w:cs="Times New Roman"/>
          <w:sz w:val="24"/>
          <w:szCs w:val="22"/>
        </w:rPr>
        <w:t>Как люди моей профессии могут изменить мир к лучшему?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="00BE0878">
        <w:rPr>
          <w:rFonts w:ascii="Times New Roman" w:hAnsi="Times New Roman" w:cs="Times New Roman"/>
          <w:sz w:val="24"/>
          <w:szCs w:val="28"/>
        </w:rPr>
        <w:t>Как я представляю себе своё обучение выбранной профессии?</w:t>
      </w:r>
    </w:p>
    <w:p w:rsidR="004179E0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="00BE0878">
        <w:rPr>
          <w:rFonts w:ascii="Times New Roman" w:hAnsi="Times New Roman" w:cs="Times New Roman"/>
          <w:sz w:val="24"/>
          <w:szCs w:val="28"/>
        </w:rPr>
        <w:t>Как люди представляют себе представителей моей профессии?</w:t>
      </w:r>
    </w:p>
    <w:p w:rsidR="00D24CBE" w:rsidRDefault="00D24CBE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2F12B5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D24CBE" w:rsidRDefault="00D24CBE" w:rsidP="00BE0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№4</w:t>
      </w:r>
    </w:p>
    <w:p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«Текущий контроль» проводится после изучения творчества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А.П.Чехова, И.А.Бунина, А.И.Куприна, А.М.Горького.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>Задачи проведения проверочной работы: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творчеству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А.П.Чехова, И.А.Бунина, А.И.Куприна, А.М.Горького;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8379F3" w:rsidRP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пути совершенствования преподавания тем, связанных с изучением  творчества </w:t>
      </w:r>
      <w:r>
        <w:rPr>
          <w:rFonts w:ascii="Times New Roman" w:eastAsia="Times New Roman" w:hAnsi="Times New Roman" w:cs="Times New Roman"/>
          <w:sz w:val="24"/>
          <w:szCs w:val="24"/>
        </w:rPr>
        <w:t>Л.Н.Толстого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А.П.Чехова, И.А.Бунина, А.И.Куприна, А.М.Горького 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>на уровне среднего профессионального образования.</w:t>
      </w:r>
    </w:p>
    <w:p w:rsidR="008379F3" w:rsidRDefault="008379F3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Проверочная работа может осуществляться в виде </w:t>
      </w:r>
      <w:r>
        <w:rPr>
          <w:rFonts w:ascii="Times New Roman" w:eastAsia="Times New Roman" w:hAnsi="Times New Roman" w:cs="Times New Roman"/>
          <w:sz w:val="24"/>
          <w:szCs w:val="24"/>
        </w:rPr>
        <w:t>тестовой работы</w:t>
      </w:r>
      <w:r w:rsidRPr="008379F3">
        <w:rPr>
          <w:rFonts w:ascii="Times New Roman" w:eastAsia="Times New Roman" w:hAnsi="Times New Roman" w:cs="Times New Roman"/>
          <w:sz w:val="24"/>
          <w:szCs w:val="24"/>
        </w:rPr>
        <w:t xml:space="preserve"> 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05B0" w:rsidRPr="008379F3" w:rsidRDefault="007F05B0" w:rsidP="008379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1CB5" w:rsidRDefault="00351CB5" w:rsidP="001854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1CB5" w:rsidRDefault="00351CB5" w:rsidP="001854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1CB5" w:rsidRDefault="00351CB5" w:rsidP="001854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9F3" w:rsidRPr="00185445" w:rsidRDefault="008379F3" w:rsidP="001854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Пример тестовой работы</w:t>
      </w:r>
    </w:p>
    <w:p w:rsidR="00185445" w:rsidRPr="00185445" w:rsidRDefault="00185445" w:rsidP="001854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Тестовая работа по творчеству И.А.Бунина и А.И.Куприна</w:t>
      </w:r>
    </w:p>
    <w:p w:rsidR="00185445" w:rsidRPr="00185445" w:rsidRDefault="00185445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 Кому принадлежит эта фраза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: « Да, я не посрамил ту литературу, 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оторую полтораста лет тому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назад начали Карамзин и Жуковский»?</w:t>
      </w:r>
    </w:p>
    <w:p w:rsidR="00185445" w:rsidRPr="00185445" w:rsidRDefault="00185445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Бунину,        б) Куприну.</w:t>
      </w:r>
    </w:p>
    <w:p w:rsidR="00185445" w:rsidRPr="00185445" w:rsidRDefault="00185445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Определите ведущую тему произведений А.Куприна: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тема любви,  б) тема человека и природы , в) тема искусства,  г) тема революции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3. 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Укажите, к какому эпическому жанру относится произведение И. Бунина «Господин из Сан-Франциско».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новелла ,                 б) роман,                   в) повесть,                   г)  рассказ</w:t>
      </w:r>
    </w:p>
    <w:p w:rsidR="00185445" w:rsidRPr="00185445" w:rsidRDefault="00185445" w:rsidP="00185445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4.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Нобелевская премия была получена Буниным: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в 1925 г.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рассказ «Солнечный удар»;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в 1915 г. за произв-е  «Господин из Сан-Франциско»;в) в 1933 г. за роман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«Жизнь Арсеньева»; </w:t>
      </w: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г) в 1938 г. за цикл рассказов «Темные аллеи».</w:t>
      </w:r>
    </w:p>
    <w:p w:rsidR="00185445" w:rsidRPr="00185445" w:rsidRDefault="00185445" w:rsidP="00185445">
      <w:pPr>
        <w:shd w:val="clear" w:color="auto" w:fill="FFFFFF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Какова основная идея произв-я  «Господин из Сан-Франциско»?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а) описание путешествия богатого американского туриста через Атлантику в Европу;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б) разоблачение революции в России;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в) философское осмысление человеческого существования в целом;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г) восприятие американцами Советской России.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За границей И.Бунин написал уникальную книгу из 38 новелл о любви</w:t>
      </w: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, названную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«Темные аллеи» б) «Грамматика любви» в) «Солнечный удар» г) «Митина любовь»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7. К какому типу литературных героев можно отнести чиновника Желткова ( Куприн «Гранатовый браслет»): </w:t>
      </w: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«лишний человек»,      б) герой-резонер (выразитель авторской позиции) </w:t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«маленький человек»,    г) роковой герой 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8.Каким было первоначальное название произв-я  </w:t>
      </w:r>
      <w:r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«Господин из Сан-Франциско»?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9.Указать годы жизни Бунина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Какой прием лежит в основе всего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произв-я  </w:t>
      </w:r>
      <w:r w:rsidRPr="00185445">
        <w:rPr>
          <w:rFonts w:ascii="Times New Roman" w:eastAsia="Calibri" w:hAnsi="Times New Roman" w:cs="Times New Roman"/>
          <w:b/>
          <w:sz w:val="24"/>
          <w:szCs w:val="24"/>
        </w:rPr>
        <w:t>«Господин из Сан-Франциско»</w:t>
      </w:r>
      <w:r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жизнь-смерть, верхние этажи - трюм корабля, работа – отдых?</w:t>
      </w:r>
    </w:p>
    <w:p w:rsidR="00185445" w:rsidRPr="00185445" w:rsidRDefault="00185445" w:rsidP="001854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параллелизм         б) антитеза       в) градация      г) аллегория</w:t>
      </w:r>
    </w:p>
    <w:p w:rsidR="00185445" w:rsidRPr="00185445" w:rsidRDefault="00396406" w:rsidP="001854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85445" w:rsidRPr="00185445">
        <w:rPr>
          <w:rFonts w:ascii="Times New Roman" w:eastAsia="Calibri" w:hAnsi="Times New Roman" w:cs="Times New Roman"/>
          <w:b/>
          <w:sz w:val="24"/>
          <w:szCs w:val="24"/>
        </w:rPr>
        <w:t xml:space="preserve"> Кому из героев  Куприна  «Гранатовый браслет» принадлежат следующие слова:</w:t>
      </w:r>
      <w:r w:rsidR="00185445" w:rsidRPr="00185445">
        <w:rPr>
          <w:rFonts w:ascii="Times New Roman" w:eastAsia="Calibri" w:hAnsi="Times New Roman" w:cs="Times New Roman"/>
          <w:i/>
          <w:iCs/>
          <w:sz w:val="24"/>
          <w:szCs w:val="24"/>
        </w:rPr>
        <w:t>«Любовь должна быть трагедией. Величайшей тайной в мире! Никакие жизненные удобства, расчеты и компромиссы не должны ее касаться»</w:t>
      </w:r>
      <w:r w:rsidR="00185445" w:rsidRPr="00185445">
        <w:rPr>
          <w:rFonts w:ascii="Times New Roman" w:eastAsia="Calibri" w:hAnsi="Times New Roman" w:cs="Times New Roman"/>
          <w:sz w:val="24"/>
          <w:szCs w:val="24"/>
        </w:rPr>
        <w:t>?</w:t>
      </w:r>
    </w:p>
    <w:p w:rsidR="00185445" w:rsidRPr="00185445" w:rsidRDefault="00185445" w:rsidP="001854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5445">
        <w:rPr>
          <w:rFonts w:ascii="Times New Roman" w:eastAsia="Calibri" w:hAnsi="Times New Roman" w:cs="Times New Roman"/>
          <w:sz w:val="24"/>
          <w:szCs w:val="24"/>
          <w:lang w:eastAsia="en-US"/>
        </w:rPr>
        <w:t>а) князю Шеину;     б) чиновнику Желткову;    в) генералу Аносову;    г) Вере Шеиной.</w:t>
      </w:r>
    </w:p>
    <w:p w:rsidR="00185445" w:rsidRPr="00185445" w:rsidRDefault="00396406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</w:t>
      </w:r>
      <w:r w:rsidR="00185445" w:rsidRPr="001854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185445" w:rsidRPr="0018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Произведение какого композитора стало музыкальным эпиграфом к «Гранатовому браслету»?</w:t>
      </w:r>
    </w:p>
    <w:p w:rsidR="00185445" w:rsidRPr="00185445" w:rsidRDefault="00185445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Л. ван Бетховен;   б) В.-А. Моцарт;     в) И. Штраус;      г) Ф. Шопен.</w:t>
      </w:r>
    </w:p>
    <w:p w:rsidR="00185445" w:rsidRPr="00185445" w:rsidRDefault="00396406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 w:rsidR="00185445"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85445" w:rsidRPr="0018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какому литературному направлению относится творчество А.И. Куприна?</w:t>
      </w:r>
    </w:p>
    <w:p w:rsidR="00185445" w:rsidRPr="00185445" w:rsidRDefault="00185445" w:rsidP="0018544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>а) романтизм ; б) сентиментализм; в) реализм; г) модернизм.</w:t>
      </w:r>
    </w:p>
    <w:p w:rsidR="00185445" w:rsidRPr="00185445" w:rsidRDefault="00396406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85445"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Какая проблема не была поставлена в произв-ии  «Господин из Сан-Франциско»?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проблема жизни и смерти      б) проблема человеческой цивилизации </w:t>
      </w:r>
    </w:p>
    <w:p w:rsidR="00185445" w:rsidRPr="00185445" w:rsidRDefault="00185445" w:rsidP="00185445">
      <w:p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проблема смысла жизни         г) проблема отцов и детей</w:t>
      </w:r>
    </w:p>
    <w:p w:rsidR="00185445" w:rsidRPr="00185445" w:rsidRDefault="00396406" w:rsidP="00185445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15</w:t>
      </w:r>
      <w:r w:rsidR="00185445" w:rsidRPr="0018544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.Из какого произведения этот отрывок, кто его автор</w:t>
      </w:r>
      <w:r w:rsidR="00185445" w:rsidRPr="00185445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: «</w:t>
      </w:r>
      <w:r w:rsidR="00185445" w:rsidRPr="0018544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Чем все это должно кончиться, я не знал и старался не думать, не додумывать: было бесполезно — так же, как говорить с ней об этом: она раз навсегда отвела разговоры о нашем будущем; она была загадочна, непонятна для меня, странны были и наши с ней отношения — … и все это без конца держало меня в неразрешающемся напряжении, в мучительном ожидании…»?</w:t>
      </w:r>
    </w:p>
    <w:p w:rsidR="00185445" w:rsidRPr="00185445" w:rsidRDefault="00396406" w:rsidP="001854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185445" w:rsidRPr="0018544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85445" w:rsidRPr="00185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Узнайте персонажа:</w:t>
      </w:r>
      <w:r w:rsidR="00185445" w:rsidRPr="001854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«…Он был твердо уверен, что имеет полное право на отдых, на удовольствия, на путешествие во всех отношениях отличное…»</w:t>
      </w:r>
    </w:p>
    <w:p w:rsidR="00185445" w:rsidRPr="00185445" w:rsidRDefault="00185445" w:rsidP="0018544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2.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3.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4.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5.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6.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7.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8.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«Смерть на Капри»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9.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1870-1953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10.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Б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11.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12.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А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13.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В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14.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</w:t>
      </w:r>
    </w:p>
    <w:p w:rsidR="00C90D00" w:rsidRPr="00C90D00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15.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«Чистый понедельник»</w:t>
      </w:r>
    </w:p>
    <w:p w:rsidR="00185445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>16.</w:t>
      </w:r>
      <w:r w:rsidRPr="00C90D00"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  <w:tab/>
        <w:t>Господин из Сан-Франциско</w:t>
      </w:r>
    </w:p>
    <w:p w:rsidR="00C90D00" w:rsidRPr="00A52CE7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– 1 балл. </w:t>
      </w: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C90D00" w:rsidRPr="00185445" w:rsidRDefault="00C90D00" w:rsidP="00C90D00">
      <w:pPr>
        <w:spacing w:after="0" w:line="240" w:lineRule="auto"/>
        <w:rPr>
          <w:rFonts w:ascii="Times New Roman" w:eastAsiaTheme="minorHAnsi" w:hAnsi="Times New Roman" w:cs="Times New Roman"/>
          <w:color w:val="000000"/>
          <w:shd w:val="clear" w:color="auto" w:fill="FFFFFF"/>
          <w:lang w:eastAsia="en-US"/>
        </w:rPr>
      </w:pPr>
    </w:p>
    <w:p w:rsidR="00C90D00" w:rsidRDefault="00C90D00" w:rsidP="00C90D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Проверочная работа № 4</w:t>
      </w:r>
      <w:r w:rsidRPr="003037C9">
        <w:rPr>
          <w:rFonts w:ascii="Times New Roman" w:hAnsi="Times New Roman" w:cs="Times New Roman"/>
          <w:b/>
          <w:sz w:val="24"/>
        </w:rPr>
        <w:t xml:space="preserve"> по творчеству </w:t>
      </w:r>
      <w:r w:rsidRPr="00C90D00">
        <w:rPr>
          <w:rFonts w:ascii="Times New Roman" w:hAnsi="Times New Roman" w:cs="Times New Roman"/>
          <w:b/>
          <w:sz w:val="24"/>
        </w:rPr>
        <w:t xml:space="preserve">Л.Н.Толстого, А.П.Чехова, И.А.Бунина, А.И.Куприна, А.М.Горького </w:t>
      </w:r>
    </w:p>
    <w:p w:rsidR="00C90D00" w:rsidRPr="003037C9" w:rsidRDefault="00C90D00" w:rsidP="00C9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Ему так ничтожны казались в эту минуту все интересы, занимавшие Наполеона, так мелочен казался ему сам герой его, с этим мелким тщеславием и радостью победы, в сравнении с тем высоким, справедливым и добрым небом, которое он видел и понял,  — что он не мог отвечать ему.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Да и всё казалось так бесполезно и ничтожно в сравнении с тем строгим и величественным строем мысли, который вызывали в нём ослабление сил от истекшей крови, страдание и близкое ожидание смерти. Глядя в глаза Наполеону, князь Андрей думал о ничтожности величия, о ничтожности жизни, которой никто не мог понять значения, и о ещё большем ничтожестве смерти, смысл которой никто не мог понять и объяснить из живущих.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Император, не дождавшись ответа, отвернулся и, отъезжая, обратился к одному из начальников: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— Пусть позаботятся об этих господах и свезут их в мой бивуак; пускай мой доктор Ларрей осмотрит их раны. До свидания, князь Репнин.  — И он, тронув лошадь, галопом поехал дальше.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На лице его было сиянье самодовольства и счастия.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Солдаты, принесшие князя Андрея и снявшие с него попавшийся им золотой образок, навешенный на брата княжною Марьею, увидав ласковость, с которою обращался император с пленными, поспешили возвратить образок.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Князь Андрей не видал, кто и как надел его опять, но на груди его сверх мундира вдруг очутился образок на мелкой золотой цепочке.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>«Хорошо бы это было,  — подумал князь Андрей, взглянув на этот образок, который с таким чувством и благоговением навесила на него сестра,  — хорошо бы это было, ежели бы всё было так ясно и просто, как оно кажется княжне Марье. Как хорошо бы было знать, где искать помощи в этой жизни и чего ждать после неё там, за гробом! Как бы счастлив и спокоен я был, ежели бы мог сказать теперь: Господи, помилуй меня!.. Но кому я скажу это? Или сила  — неопределённая, непостижимая, к которой я не только не могу обращаться, но которой не могу выразить словами,  — великое всё или ничего,  — говорил он сам себе,  — или это тот Бог, который вот здесь зашит, в этой ладанке, княжной Марьей? Ничего, ничего нет верного, кроме ничтожества всего того, что мне понятно, и величия чего-то непонятного, но важнейшего!»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Носилки тронулись. При каждом толчке он опять чувствовал невыносимую боль; лихорадочное состояние усиливалось, и он начинал бредить. Те мечтания об отце, жене, сестре и будущем сыне и нежность, которую он испытывал в ночь накануне сражения, фигура маленького, ничтожного Наполеона и над всем этим высокое небо  — составляли главное основание его горячечных представлений.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Тихая жизнь и спокойное семейное счастие в Лысых Горах представлялись ему. Он уже наслаждался этим счастием, когда вдруг являлся маленький Наполеон с своим безучастным, ограниченным и счастливым от несчастия других взглядом, и начинались сомнения, муки, и только небо обещало успокоение.</w:t>
      </w:r>
    </w:p>
    <w:p w:rsidR="00C90D00" w:rsidRPr="003037C9" w:rsidRDefault="00C90D00" w:rsidP="00C90D00">
      <w:pPr>
        <w:spacing w:after="0" w:line="240" w:lineRule="auto"/>
        <w:ind w:left="23" w:firstLine="69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037C9">
        <w:rPr>
          <w:rFonts w:ascii="Times New Roman" w:eastAsia="Times New Roman" w:hAnsi="Times New Roman" w:cs="Times New Roman"/>
          <w:i/>
          <w:iCs/>
          <w:sz w:val="24"/>
          <w:szCs w:val="24"/>
        </w:rPr>
        <w:t>Л. Н. Толстой «Война и мир»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 какому литературному жанру принадлежит «Война и мир»?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Назовите имя и фамилию старого князя  — владельца усадьбы Лысые Горы.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литературное направление, принципы которого нашли своё воплощение в «Войне и мире»?</w:t>
      </w:r>
    </w:p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 «Войны и мира» и связанными с ними сюжетными ситуациями. К каждой позиции первого столбца подберите соответствующую позицию из второго столбца.</w:t>
      </w:r>
    </w:p>
    <w:tbl>
      <w:tblPr>
        <w:tblStyle w:val="a4"/>
        <w:tblW w:w="9464" w:type="dxa"/>
        <w:tblLook w:val="04A0"/>
      </w:tblPr>
      <w:tblGrid>
        <w:gridCol w:w="2944"/>
        <w:gridCol w:w="6520"/>
      </w:tblGrid>
      <w:tr w:rsidR="00C90D00" w:rsidRPr="003037C9" w:rsidTr="00A941A3">
        <w:tc>
          <w:tcPr>
            <w:tcW w:w="2944" w:type="dxa"/>
          </w:tcPr>
          <w:p w:rsidR="00C90D00" w:rsidRPr="003037C9" w:rsidRDefault="00C90D00" w:rsidP="00A941A3">
            <w:pPr>
              <w:ind w:left="23" w:right="34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6520" w:type="dxa"/>
          </w:tcPr>
          <w:p w:rsidR="00C90D00" w:rsidRPr="003037C9" w:rsidRDefault="00C90D00" w:rsidP="00A941A3">
            <w:pPr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СЮЖЕТНЫЕ СИТУАЦИИ</w:t>
            </w:r>
          </w:p>
        </w:tc>
      </w:tr>
      <w:tr w:rsidR="00C90D00" w:rsidRPr="003037C9" w:rsidTr="00A941A3">
        <w:trPr>
          <w:trHeight w:val="1617"/>
        </w:trPr>
        <w:tc>
          <w:tcPr>
            <w:tcW w:w="2944" w:type="dxa"/>
          </w:tcPr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князь Андрей 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Пьер 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B)  Элен</w:t>
            </w:r>
          </w:p>
        </w:tc>
        <w:tc>
          <w:tcPr>
            <w:tcW w:w="6520" w:type="dxa"/>
          </w:tcPr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1)  вынашивает план покушения на Наполеона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организует «профранцузский» кружок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разочаровывается в Наполеоне, оставив идею «своего Тулона»</w:t>
            </w:r>
          </w:p>
          <w:p w:rsidR="00C90D00" w:rsidRPr="003037C9" w:rsidRDefault="00C90D00" w:rsidP="00A941A3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4)  участвует в переговорах с Наполеоном</w:t>
            </w:r>
          </w:p>
        </w:tc>
      </w:tr>
    </w:tbl>
    <w:p w:rsidR="00C90D00" w:rsidRPr="003037C9" w:rsidRDefault="00C90D00" w:rsidP="00C90D0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5"/>
        <w:gridCol w:w="1315"/>
        <w:gridCol w:w="1316"/>
      </w:tblGrid>
      <w:tr w:rsidR="00C90D00" w:rsidRPr="003037C9" w:rsidTr="00A941A3">
        <w:trPr>
          <w:tblCellSpacing w:w="15" w:type="dxa"/>
        </w:trPr>
        <w:tc>
          <w:tcPr>
            <w:tcW w:w="1270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85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1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90D00" w:rsidRPr="003037C9" w:rsidTr="00A941A3">
        <w:trPr>
          <w:trHeight w:val="210"/>
          <w:tblCellSpacing w:w="15" w:type="dxa"/>
        </w:trPr>
        <w:tc>
          <w:tcPr>
            <w:tcW w:w="1270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85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71" w:type="dxa"/>
            <w:vAlign w:val="center"/>
            <w:hideMark/>
          </w:tcPr>
          <w:p w:rsidR="00C90D00" w:rsidRPr="003037C9" w:rsidRDefault="00C90D00" w:rsidP="00A94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5.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Фраза «Хорошо бы это было... ежели бы всё было так ясно и просто, как оно кажется княжне Марье» является началом высказывания князя Андрея, обращённого к самому себе и не произнесённого вслух. Как называется использованный здесь приём?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приём противопоставления в художественном произведении («ничтожный» Наполеон и «высокое небо»)?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вопрос, не требующий ответа: «Но кому скажу я это?»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пяти предложенных вопросов (1−5). Напишите развернутый ответ на этот вопрос в объёме не менее 200 слов (при объёме менее 150 слов от</w:t>
      </w:r>
      <w:r w:rsidR="00C57448">
        <w:rPr>
          <w:rFonts w:ascii="Times New Roman" w:eastAsia="Times New Roman" w:hAnsi="Times New Roman" w:cs="Times New Roman"/>
          <w:sz w:val="24"/>
          <w:szCs w:val="24"/>
        </w:rPr>
        <w:t xml:space="preserve">вет не оценивается). Отвечайте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полно и многоаспектно.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Аргументируйте свои тезисы анализом элементов текста произведения.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Выявляйте роль художественных средств.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Продумывайте композицию развернутого ответа.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Избегайте фактических, логических, речевых ошибок.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Ответ запишите чётко и разборчиво, соблюдая нормы письменной речи.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1)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  Как Л. H. Толстой в романе «Война и мир» отвечает на вопрос: «Какая сила управляет всем?»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2) Как в романе Л. Н. Толстого «Война и мир» представлено авторское видение итогов Бородинского сражения?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3) Что лежит в основе дружбы Андрея Болконского и Пьера Безухова? (По роману Л. Н. Толстого «Война и мир»)</w:t>
      </w:r>
    </w:p>
    <w:p w:rsidR="00C90D00" w:rsidRPr="003037C9" w:rsidRDefault="00C90D00" w:rsidP="00C90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4) Какое место в романе Л. Н. Толстого «Война и мир» занимает образ Платона Каратаева?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 5) Образ Кутузова в романе-эпопее «Война и мир».</w:t>
      </w:r>
    </w:p>
    <w:p w:rsidR="007F05B0" w:rsidRPr="003037C9" w:rsidRDefault="007F05B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90D00" w:rsidRPr="00142641" w:rsidRDefault="00C90D00" w:rsidP="00C90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C90D00" w:rsidRPr="00142641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C90D00" w:rsidRDefault="00C90D00" w:rsidP="00C90D00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– 12 баллов.</w:t>
      </w:r>
    </w:p>
    <w:p w:rsidR="007F05B0" w:rsidRDefault="007F05B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90D00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роман-эпопея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Николай Андреевич Болконский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реализм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 </w:t>
            </w: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Б 1, в 2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внутренний монолог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C90D0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142641" w:rsidRDefault="00C90D00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риторический вопрос</w:t>
            </w:r>
          </w:p>
        </w:tc>
      </w:tr>
    </w:tbl>
    <w:p w:rsidR="007F05B0" w:rsidRDefault="007F05B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90D00" w:rsidRPr="00142641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C90D00" w:rsidRPr="00A52CE7" w:rsidRDefault="00C90D00" w:rsidP="00C90D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C90D0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00" w:rsidRPr="00A52CE7" w:rsidRDefault="00C90D0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C90D00" w:rsidRPr="00142641" w:rsidRDefault="00C90D00" w:rsidP="00C90D0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8379F3" w:rsidRPr="00F56DB9" w:rsidRDefault="008379F3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594F" w:rsidRPr="00142641" w:rsidRDefault="00F9594F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 5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EF2AF4">
        <w:rPr>
          <w:rFonts w:ascii="Times New Roman" w:hAnsi="Times New Roman" w:cs="Times New Roman"/>
          <w:sz w:val="24"/>
        </w:rPr>
        <w:t>поэзии «Серебряного века, творчества А.Блока, С.Есенина, В Маяковского.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EF2AF4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EF2AF4" w:rsidRPr="00EF2AF4">
        <w:rPr>
          <w:rFonts w:ascii="Times New Roman" w:hAnsi="Times New Roman" w:cs="Times New Roman"/>
          <w:sz w:val="24"/>
        </w:rPr>
        <w:t>поэз</w:t>
      </w:r>
      <w:r w:rsidR="00EF2AF4">
        <w:rPr>
          <w:rFonts w:ascii="Times New Roman" w:hAnsi="Times New Roman" w:cs="Times New Roman"/>
          <w:sz w:val="24"/>
        </w:rPr>
        <w:t>ии «Серебряного века, творчеству</w:t>
      </w:r>
      <w:r w:rsidR="00EF2AF4" w:rsidRPr="00EF2AF4">
        <w:rPr>
          <w:rFonts w:ascii="Times New Roman" w:hAnsi="Times New Roman" w:cs="Times New Roman"/>
          <w:sz w:val="24"/>
        </w:rPr>
        <w:t xml:space="preserve"> А.</w:t>
      </w:r>
      <w:r w:rsidR="00EF2AF4">
        <w:rPr>
          <w:rFonts w:ascii="Times New Roman" w:hAnsi="Times New Roman" w:cs="Times New Roman"/>
          <w:sz w:val="24"/>
        </w:rPr>
        <w:t>Блока, С.Есенина, В Маяковского;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F9594F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="00EF2AF4" w:rsidRPr="00EF2AF4">
        <w:rPr>
          <w:rFonts w:ascii="Times New Roman" w:hAnsi="Times New Roman" w:cs="Times New Roman"/>
          <w:sz w:val="24"/>
        </w:rPr>
        <w:t>поэзии «Серебряного века, творчества А.</w:t>
      </w:r>
      <w:r w:rsidR="00EF2AF4">
        <w:rPr>
          <w:rFonts w:ascii="Times New Roman" w:hAnsi="Times New Roman" w:cs="Times New Roman"/>
          <w:sz w:val="24"/>
        </w:rPr>
        <w:t>Блока, С.Есенина, В Маяковского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</w:t>
      </w:r>
      <w:r w:rsidR="00EF2AF4">
        <w:rPr>
          <w:rFonts w:ascii="Times New Roman" w:eastAsia="Times New Roman" w:hAnsi="Times New Roman" w:cs="Times New Roman"/>
          <w:sz w:val="24"/>
          <w:szCs w:val="24"/>
        </w:rPr>
        <w:t>о профессионального образования;</w:t>
      </w:r>
    </w:p>
    <w:p w:rsidR="00EF2AF4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Проверочная работа может осуществляться в виде анализа стихотворений по вопросам или в виде работы комплексного характера, состоящей из двух частей – теста и ответа на проблемный вопрос</w:t>
      </w:r>
      <w:r w:rsidR="007F05B0">
        <w:rPr>
          <w:rFonts w:ascii="Times New Roman" w:hAnsi="Times New Roman"/>
          <w:sz w:val="24"/>
          <w:szCs w:val="24"/>
        </w:rPr>
        <w:t>.</w:t>
      </w:r>
    </w:p>
    <w:p w:rsidR="007F05B0" w:rsidRDefault="007F05B0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2AF4" w:rsidRPr="008D3612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 в виде анализа стихотворений по вопросам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EF2AF4" w:rsidRDefault="00EF2AF4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представляет собой анализ стихотворений по предложенным вопросам, на каждый из которых даётся развернутый ответ в объёме от 1 до 3 предложений. Работа оценивается по пятибалльной шкале.</w:t>
      </w:r>
    </w:p>
    <w:p w:rsidR="007F05B0" w:rsidRPr="00142641" w:rsidRDefault="007F05B0" w:rsidP="00EF2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B452D" w:rsidRDefault="009B452D" w:rsidP="009B452D">
      <w:pPr>
        <w:pStyle w:val="11"/>
        <w:shd w:val="clear" w:color="auto" w:fill="auto"/>
        <w:spacing w:before="0" w:after="0" w:line="240" w:lineRule="auto"/>
        <w:ind w:left="20" w:right="20" w:firstLine="68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вопросов для анализа стихотворений</w:t>
      </w:r>
    </w:p>
    <w:p w:rsidR="009B452D" w:rsidRPr="009B452D" w:rsidRDefault="009B452D" w:rsidP="009B452D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b/>
          <w:sz w:val="24"/>
          <w:szCs w:val="24"/>
        </w:rPr>
        <w:t>Анализ стихотворения С. Есенина</w:t>
      </w:r>
    </w:p>
    <w:p w:rsidR="009B452D" w:rsidRPr="009B452D" w:rsidRDefault="009B452D" w:rsidP="009B452D">
      <w:pPr>
        <w:tabs>
          <w:tab w:val="left" w:pos="360"/>
          <w:tab w:val="left" w:pos="720"/>
        </w:tabs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b/>
          <w:sz w:val="24"/>
          <w:szCs w:val="24"/>
        </w:rPr>
        <w:t>«Не бродить, не мять в кустах багряных…»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О чем это произведение?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Какой эпитет в стихотворении соответствует слову «имя»?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Какие изобразительно- выразительные средства встречаются в стихотворении?</w:t>
      </w:r>
    </w:p>
    <w:p w:rsidR="009B452D" w:rsidRPr="009B452D" w:rsidRDefault="009B452D" w:rsidP="009B452D">
      <w:p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B452D">
        <w:rPr>
          <w:rFonts w:ascii="Times New Roman" w:eastAsia="Times New Roman" w:hAnsi="Times New Roman" w:cs="Times New Roman"/>
          <w:i/>
          <w:sz w:val="24"/>
          <w:szCs w:val="24"/>
        </w:rPr>
        <w:t xml:space="preserve">Эпитеты, метафоры, сравнения и т.д.  Приведите примеры. 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num" w:pos="0"/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Найдите слова обозначающие цвет. Как меняются оттенки?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С каким образом сливается образ любимой девушки?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Каким настроением овеяно стихотворение?</w:t>
      </w:r>
    </w:p>
    <w:p w:rsidR="009B452D" w:rsidRPr="009B452D" w:rsidRDefault="009B452D" w:rsidP="009B452D">
      <w:pPr>
        <w:numPr>
          <w:ilvl w:val="0"/>
          <w:numId w:val="37"/>
        </w:numPr>
        <w:tabs>
          <w:tab w:val="left" w:pos="360"/>
          <w:tab w:val="left" w:pos="1800"/>
          <w:tab w:val="left" w:pos="3420"/>
          <w:tab w:val="left" w:pos="378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B452D">
        <w:rPr>
          <w:rFonts w:ascii="Times New Roman" w:eastAsia="Times New Roman" w:hAnsi="Times New Roman" w:cs="Times New Roman"/>
          <w:sz w:val="24"/>
          <w:szCs w:val="24"/>
        </w:rPr>
        <w:t>Заканчивается ли стихотворение прощанием? Докажите.</w:t>
      </w:r>
    </w:p>
    <w:p w:rsidR="009B452D" w:rsidRDefault="009B452D" w:rsidP="009B452D">
      <w:pPr>
        <w:pStyle w:val="11"/>
        <w:shd w:val="clear" w:color="auto" w:fill="auto"/>
        <w:spacing w:before="0" w:after="0" w:line="240" w:lineRule="auto"/>
        <w:ind w:left="20" w:right="20" w:firstLine="68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9B452D" w:rsidRPr="009B452D" w:rsidRDefault="009B452D" w:rsidP="009B452D">
      <w:pPr>
        <w:pStyle w:val="11"/>
        <w:spacing w:before="0" w:after="0" w:line="240" w:lineRule="auto"/>
        <w:ind w:left="23" w:right="23" w:firstLine="692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Анализ стихотворения А.А.Блока «Коршун»</w:t>
      </w:r>
    </w:p>
    <w:p w:rsidR="009B452D" w:rsidRPr="009B452D" w:rsidRDefault="009B452D" w:rsidP="009B452D">
      <w:pPr>
        <w:pStyle w:val="11"/>
        <w:spacing w:before="0" w:after="0" w:line="240" w:lineRule="auto"/>
        <w:ind w:left="-57" w:right="23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1. 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Как можно доказать, что это стихотворение на тему родины? (найти в тексте слова, связанные по значению (возможно, отдаленно) со словом «родина» и с историей России)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Что это за слова, о чем они нам сообщают? Какова эмоциональная оценка этих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слов?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Почему стихотворение называется именно так? Что олицетворяет собой образ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коршуна? 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Какой образ здесь есть еще? (Попытайтесь объяснить, как можно понять этот </w:t>
      </w:r>
    </w:p>
    <w:p w:rsid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образ. Вспомните, что мы говорили о том, каково соотношение Женщины и 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Родины в поэзии Блока, анализируя стихотворение «Родина»).</w:t>
      </w:r>
    </w:p>
    <w:p w:rsidR="009B452D" w:rsidRPr="009B452D" w:rsidRDefault="009B452D" w:rsidP="009B452D">
      <w:pPr>
        <w:pStyle w:val="11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5.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Каков в этом стихотворении взгляд Блока на судьбу России? </w:t>
      </w:r>
    </w:p>
    <w:p w:rsidR="00323E95" w:rsidRPr="009B452D" w:rsidRDefault="009B452D" w:rsidP="009B452D">
      <w:pPr>
        <w:pStyle w:val="11"/>
        <w:shd w:val="clear" w:color="auto" w:fill="auto"/>
        <w:spacing w:before="0" w:after="0" w:line="240" w:lineRule="auto"/>
        <w:ind w:left="-680" w:right="23" w:firstLine="692"/>
        <w:jc w:val="both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6.</w:t>
      </w:r>
      <w:r w:rsidRPr="009B452D">
        <w:rPr>
          <w:rFonts w:ascii="Times New Roman" w:eastAsia="Times New Roman" w:hAnsi="Times New Roman" w:cs="Times New Roman"/>
          <w:color w:val="1A1A1A"/>
          <w:sz w:val="24"/>
          <w:szCs w:val="23"/>
        </w:rPr>
        <w:t>Какое значение в стихотворении имеют последние риторические вопросы?</w:t>
      </w: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17553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hAnsi="Times New Roman" w:cs="Times New Roman"/>
          <w:b/>
          <w:sz w:val="24"/>
        </w:rPr>
        <w:t>Проверочная работа № 5</w:t>
      </w:r>
      <w:r w:rsidR="009B452D" w:rsidRPr="003037C9">
        <w:rPr>
          <w:rFonts w:ascii="Times New Roman" w:hAnsi="Times New Roman" w:cs="Times New Roman"/>
          <w:b/>
          <w:sz w:val="24"/>
        </w:rPr>
        <w:t xml:space="preserve"> по </w:t>
      </w:r>
      <w:r w:rsidR="009B452D" w:rsidRPr="009B452D">
        <w:rPr>
          <w:rFonts w:ascii="Times New Roman" w:hAnsi="Times New Roman" w:cs="Times New Roman"/>
          <w:b/>
          <w:sz w:val="24"/>
        </w:rPr>
        <w:t>поэзии «Серебряного века, творчеству А.</w:t>
      </w:r>
      <w:r w:rsidR="009B452D">
        <w:rPr>
          <w:rFonts w:ascii="Times New Roman" w:hAnsi="Times New Roman" w:cs="Times New Roman"/>
          <w:b/>
          <w:sz w:val="24"/>
        </w:rPr>
        <w:t>Блока, С.Есенина, В Маяковского.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1</w:t>
      </w:r>
    </w:p>
    <w:p w:rsidR="00175530" w:rsidRPr="00175530" w:rsidRDefault="00175530" w:rsidP="00175530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А ВЫ МОГЛИ БЫ?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Я сразу смазал карту будня,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плеснувши краску из стакана: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я показал на блюде студня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косые скулы океана.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На чешуе жестяной рыбы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прочёл я зовы новых губ.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А вы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ноктюрн сыграть 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могли бы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на флейте водосточных труб?</w:t>
      </w:r>
    </w:p>
    <w:p w:rsidR="00175530" w:rsidRPr="00175530" w:rsidRDefault="00175530" w:rsidP="00175530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(В.В. Маяковский)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Внутреннюю свободу и творческую раскрепощённость лирического героя-художника подчёркивает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употребление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автором нелитературных форм общеупотребительных слов («плеснувши»). Как называются такие формы?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называется средство художественной выразительности, заключающееся в нарушении прямого порядка слов в предложении («На чешуе жестяной рыбы//прочёл я зовы новых губ.»)?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композиционный приём, основанный на противопоставлении, использует автор для усиления полемического звучания стихотворения («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Я 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сразу смазал…»// 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я 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показал…»// «…прочёл 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…»// «</w:t>
      </w: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 вы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…»)?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вид тропа, основанный на переносе свойств одного явления на другое по их сходству, использует автор в строке стихотворения: </w:t>
      </w:r>
      <w:r w:rsidRPr="0017553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«Я сразу смазал карту будня…»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?</w:t>
      </w:r>
    </w:p>
    <w:p w:rsidR="00175530" w:rsidRPr="00175530" w:rsidRDefault="00175530" w:rsidP="0017553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Какой вид тропа, основанный на сочетании противоположных понятий или явлений, использует в стихотворении автор: </w:t>
      </w:r>
      <w:r w:rsidRPr="0017553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«А вы//ноктюрн сыграть//могли бы//на флейте водосточных труб?»</w:t>
      </w: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?</w:t>
      </w:r>
    </w:p>
    <w:p w:rsidR="00175530" w:rsidRPr="00175530" w:rsidRDefault="00175530" w:rsidP="00175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175530" w:rsidRPr="00175530" w:rsidRDefault="00175530" w:rsidP="00175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530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двух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530">
        <w:rPr>
          <w:rFonts w:ascii="Times New Roman" w:eastAsia="Times New Roman" w:hAnsi="Times New Roman" w:cs="Times New Roman"/>
          <w:sz w:val="24"/>
          <w:szCs w:val="24"/>
        </w:rPr>
        <w:t>Аргументируйте свои тезисы анализом элементов текста произведения.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530">
        <w:rPr>
          <w:rFonts w:ascii="Times New Roman" w:eastAsia="Times New Roman" w:hAnsi="Times New Roman" w:cs="Times New Roman"/>
          <w:sz w:val="24"/>
          <w:szCs w:val="24"/>
        </w:rPr>
        <w:t>Выявляйте роль художественных средств.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530">
        <w:rPr>
          <w:rFonts w:ascii="Times New Roman" w:eastAsia="Times New Roman" w:hAnsi="Times New Roman" w:cs="Times New Roman"/>
          <w:sz w:val="24"/>
          <w:szCs w:val="24"/>
        </w:rPr>
        <w:t>Продумывайте композицию развернутого ответа.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530">
        <w:rPr>
          <w:rFonts w:ascii="Times New Roman" w:eastAsia="Times New Roman" w:hAnsi="Times New Roman" w:cs="Times New Roman"/>
          <w:sz w:val="24"/>
          <w:szCs w:val="24"/>
        </w:rPr>
        <w:t>Избегайте фактических, логических, речевых ошибок.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530">
        <w:rPr>
          <w:rFonts w:ascii="Times New Roman" w:eastAsia="Times New Roman" w:hAnsi="Times New Roman" w:cs="Times New Roman"/>
          <w:sz w:val="24"/>
          <w:szCs w:val="24"/>
        </w:rPr>
        <w:t>Ответ запишите чётко и разборчиво, соблюдая нормы письменной речи.</w:t>
      </w:r>
    </w:p>
    <w:p w:rsidR="00175530" w:rsidRPr="00175530" w:rsidRDefault="00175530" w:rsidP="00175530">
      <w:pPr>
        <w:numPr>
          <w:ilvl w:val="0"/>
          <w:numId w:val="38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В каких образах стихотворения «А вы могли бы?» воплощено представление лирического героя о творчестве?</w:t>
      </w:r>
    </w:p>
    <w:p w:rsidR="00175530" w:rsidRPr="00175530" w:rsidRDefault="00175530" w:rsidP="00175530">
      <w:pPr>
        <w:numPr>
          <w:ilvl w:val="0"/>
          <w:numId w:val="38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75530">
        <w:rPr>
          <w:rFonts w:ascii="Times New Roman" w:eastAsia="Calibri" w:hAnsi="Times New Roman" w:cs="Times New Roman"/>
          <w:sz w:val="24"/>
          <w:szCs w:val="24"/>
          <w:lang w:eastAsia="en-US"/>
        </w:rPr>
        <w:t>Какие стихотворения русских поэтов посвящены теме творчества и какие мотивы сближают их со стихотворением В.В. Маяковского «А вы могли бы?»?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P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просторечия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инверсия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метафора</w:t>
            </w:r>
          </w:p>
        </w:tc>
      </w:tr>
      <w:tr w:rsidR="00175530" w:rsidRPr="00142641" w:rsidTr="00A94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175530" w:rsidP="00A941A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142641" w:rsidRDefault="00A941A3" w:rsidP="00A941A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оксюморон</w:t>
            </w:r>
          </w:p>
        </w:tc>
      </w:tr>
    </w:tbl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Pr="00142641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75530" w:rsidRPr="00A52CE7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75530" w:rsidRPr="00A52CE7" w:rsidTr="00A941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530" w:rsidRPr="00A52CE7" w:rsidRDefault="00175530" w:rsidP="00A941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175530" w:rsidRDefault="0017553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51CB5" w:rsidRDefault="00351CB5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51CB5" w:rsidRDefault="00351CB5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51CB5" w:rsidRDefault="00351CB5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75530" w:rsidRDefault="00175530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 6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eastAsia="Times New Roman" w:hAnsi="Times New Roman" w:cs="Times New Roman"/>
          <w:sz w:val="24"/>
          <w:szCs w:val="24"/>
        </w:rPr>
        <w:t>творчества поэтов и писателей ХХ века.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A941A3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A941A3">
        <w:rPr>
          <w:rFonts w:ascii="Times New Roman" w:hAnsi="Times New Roman" w:cs="Times New Roman"/>
          <w:sz w:val="24"/>
        </w:rPr>
        <w:t>творчеству поэтов и писателей ХХ века;</w:t>
      </w:r>
    </w:p>
    <w:p w:rsidR="00175530" w:rsidRPr="00F56DB9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75530" w:rsidRPr="00A941A3" w:rsidRDefault="00175530" w:rsidP="00A941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</w:t>
      </w:r>
      <w:r w:rsidR="00A941A3">
        <w:rPr>
          <w:rFonts w:ascii="Times New Roman" w:eastAsia="Times New Roman" w:hAnsi="Times New Roman" w:cs="Times New Roman"/>
          <w:sz w:val="24"/>
          <w:szCs w:val="24"/>
        </w:rPr>
        <w:t>творчества поэтов и писателей ХХ века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</w:t>
      </w:r>
      <w:r>
        <w:rPr>
          <w:rFonts w:ascii="Times New Roman" w:eastAsia="Times New Roman" w:hAnsi="Times New Roman" w:cs="Times New Roman"/>
          <w:sz w:val="24"/>
          <w:szCs w:val="24"/>
        </w:rPr>
        <w:t>о профессионального образования;</w:t>
      </w:r>
    </w:p>
    <w:p w:rsidR="00175530" w:rsidRDefault="0017553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</w:t>
      </w:r>
      <w:r w:rsidR="00A941A3">
        <w:rPr>
          <w:rFonts w:ascii="Times New Roman" w:hAnsi="Times New Roman"/>
          <w:sz w:val="24"/>
          <w:szCs w:val="24"/>
        </w:rPr>
        <w:t>осуществляется в виде тестовой работы.</w:t>
      </w:r>
    </w:p>
    <w:p w:rsidR="007F05B0" w:rsidRDefault="007F05B0" w:rsidP="001755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41A3" w:rsidRPr="00185445" w:rsidRDefault="00A941A3" w:rsidP="00A941A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45">
        <w:rPr>
          <w:rFonts w:ascii="Times New Roman" w:eastAsia="Times New Roman" w:hAnsi="Times New Roman" w:cs="Times New Roman"/>
          <w:b/>
          <w:sz w:val="24"/>
          <w:szCs w:val="24"/>
        </w:rPr>
        <w:t>Пример тестовой работы</w:t>
      </w:r>
    </w:p>
    <w:p w:rsidR="00A941A3" w:rsidRDefault="00A941A3" w:rsidP="00A941A3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941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 по литературе ХХ века.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1. Произведение М. Горького, которое определено как социально-философская драма: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"Мать"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"Старуха Изергиль"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"На дне"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"Песня о буревестнике"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2. Укажите литературное направление XX века: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сентиментализм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реализм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романтизм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3. Представителем какого литературного направления является В.В. Маяковский?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акмеизм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импрессионизм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4. Кто из перечисленных писателей не был представителем русской эмиграции?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М. Цветаева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А. Бунин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М. Шолохов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5. Семья Мелеховых – герои романа: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М. Шолохова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И. Варламова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Н. Распутина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6. Кто из перечисленных писателей является представителем "деревенской прозы"?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М. Булгаков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А. Солженицын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Шукшин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7. Кто из русских писателей впервые был удостоен Нобелевской премии?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В. Шукшин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И. Бунин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Б. Пастернак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Набоков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8. Представители какого течения провозглашали материальность, точность слова, предметность образов?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lastRenderedPageBreak/>
        <w:t>1) символизм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акмеизм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неоромантизм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9. Выберите писателя - представителя символизма: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Н. Гумилев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О. Мандельштам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В.Брюсов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Ахматова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10. На страницах какого сборника предлагалось </w:t>
      </w: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"бросить Пушкина, Достоевского, Толстого и проч. и проч. с парохода современности"</w:t>
      </w: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29125" cy="1476375"/>
            <wp:effectExtent l="0" t="0" r="9525" b="9525"/>
            <wp:docPr id="1" name="Рисунок 1" descr="вопрос теста Литература 20 века 11 класс. Зада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опрос теста Литература 20 века 11 класс. Задание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11. Кто из перечисленных поэтов был представителем акмеизма?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Н. Гумилев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О. Мандельштам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С. Есенин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В. Маяковский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12. Какая сцена является кульминацией поэмы А. Блока "Двенадцать"?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Встреча двенадцати с буржуем на перекрестке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Появление "товарища-попа"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Шествие красногвардейцев по улицам Петрограда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Убийство Катьки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13. Как по-другому называли себя русские футуристы?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будетляне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новые люди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авангардисты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супрематисты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14. Выберите правильное соответствие между автором и произведением.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А. Куприн. "Доктор Живаго"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Б. Пастернак. "Яма"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С. Есенин. "Анна Снегина"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Блок. "Клоп"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15. Кто автор строк: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"Мы знаем, что ныне лежит на весах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что совершается ныне..."?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И. Бродский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Б. Окуджава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А. Блок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А. Ахматова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16. В какой пьесе В. Маяковского изобретатель Чудаков, создавший машину времени, попадает в 2030 г?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"Мистерия-буфф"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"Клоп"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"Баня"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"Хорошо"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17. Укажите неверное соответствие персонажей из романа М. Булгакова с родом их деятельности: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Иешуа Га-Ноцри – сборщик налогов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Понтий Пилат – прокуратор Иудеи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Берлиоз – редактор, председатель МАССОЛИТа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Иван Понырев – поэт с псевдонимом Бездомный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18. Обстоятельства, при которых произошла встреча старухи и рассказчика в "Старухе Изергиль" М. Горького: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автор по службе приехал в город, в котором жида Изергиль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автор встретился со старухой во время рыбалки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автор собирал виноград в Бессарабии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автор познакомился со старухой Изергиль на пароходе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19. Какое литературное течение противостояло акмеизму?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реализм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футуризм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романтизм</w:t>
      </w:r>
    </w:p>
    <w:p w:rsid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символизм</w:t>
      </w:r>
    </w:p>
    <w:p w:rsidR="007F05B0" w:rsidRPr="00B3680C" w:rsidRDefault="007F05B0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20. Чувства какой героини и к кому М. Шолохов описал как </w:t>
      </w: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"... дурнопьяном придорожным цветет поздняя бабья любовь"</w:t>
      </w: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любовь Дарьи к Петру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любовь Аксиньи к Григорию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любовь Натальи к Григорию Мелехову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любовь Елизаветы Моховой к Митьке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21. На фото сборник: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0906" cy="1933371"/>
            <wp:effectExtent l="0" t="0" r="4445" b="0"/>
            <wp:docPr id="2" name="Рисунок 2" descr="вопрос теста Литература 20 века 11 класс. Зада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опрос теста Литература 20 века 11 класс. Задание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330" cy="194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футуристов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символистов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имажинистов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акмеистов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22. К кому обращается А. Блок в строках: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"Тебя жалеть я не умею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крест свой бережно несу...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Какому хочешь чародею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Отдай разбойную красу!"?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Прекрасной даме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России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Незнакомке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Кармен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23. Укажите литературный жанр произведения А. Платонова "Котлован"?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лирическая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историческая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lastRenderedPageBreak/>
        <w:t>3) антиутопическая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сатирическая повесть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24. С какой целью В. Маяковский нарушал привычную форму строфы, используя трехстрочную строфу, столбик или лесенку?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стремление к оригинальности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получение от издателей плату за строчки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создание особого поэтического ритма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использование пауз, возникающих при чтении стихотворений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b/>
          <w:bCs/>
          <w:sz w:val="24"/>
          <w:szCs w:val="24"/>
        </w:rPr>
        <w:t>25. Какое произведение опубликовано во время Великой Отечественной войны?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1) А. Твардовский. "Василий Теркин"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2) В. Некрасов. "В окопах Сталинграда"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3) В. Кондратьев. "Сашка"</w:t>
      </w:r>
    </w:p>
    <w:p w:rsidR="00B3680C" w:rsidRPr="00B3680C" w:rsidRDefault="00B3680C" w:rsidP="00B36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80C">
        <w:rPr>
          <w:rFonts w:ascii="Times New Roman" w:eastAsia="Times New Roman" w:hAnsi="Times New Roman" w:cs="Times New Roman"/>
          <w:sz w:val="24"/>
          <w:szCs w:val="24"/>
        </w:rPr>
        <w:t>4) Б. Полевой. "Повесть о настоящем человеке"</w:t>
      </w:r>
    </w:p>
    <w:p w:rsidR="00175530" w:rsidRPr="00142641" w:rsidRDefault="00175530" w:rsidP="001755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7BCF" w:rsidRDefault="00257BCF" w:rsidP="00257B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p w:rsidR="00F84051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4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2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3</w:t>
      </w:r>
    </w:p>
    <w:p w:rsidR="00B3680C" w:rsidRPr="00B3680C" w:rsidRDefault="00B3680C" w:rsidP="00B3680C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1</w:t>
      </w:r>
    </w:p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– 1 балл. </w:t>
      </w: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8405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B36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F84051" w:rsidRPr="00A52CE7" w:rsidTr="00343D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B3680C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405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051" w:rsidRPr="00A52CE7" w:rsidRDefault="00F84051" w:rsidP="00343D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4051" w:rsidRDefault="00F84051" w:rsidP="00F840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1CB5" w:rsidRDefault="00351C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F84051">
        <w:rPr>
          <w:rFonts w:ascii="Times New Roman" w:eastAsia="Times New Roman" w:hAnsi="Times New Roman" w:cs="Times New Roman"/>
          <w:sz w:val="24"/>
          <w:szCs w:val="23"/>
        </w:rPr>
        <w:t>дифференцированного зачёта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351C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работы: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«Литература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="00351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351C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проведения диагностической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работы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дифференцированного зачёта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«Литература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F84051"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05B0" w:rsidRPr="00323E95" w:rsidRDefault="007F05B0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4C1" w:rsidRDefault="000218C6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диагностической работы:</w:t>
      </w:r>
    </w:p>
    <w:p w:rsidR="000F66F9" w:rsidRPr="00142641" w:rsidRDefault="000F66F9" w:rsidP="000F66F9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 xml:space="preserve">Диагностическая работа состоит из </w:t>
      </w:r>
      <w:r>
        <w:rPr>
          <w:rFonts w:ascii="Times New Roman" w:hAnsi="Times New Roman"/>
          <w:sz w:val="24"/>
          <w:szCs w:val="24"/>
        </w:rPr>
        <w:t>38</w:t>
      </w:r>
      <w:r w:rsidRPr="00BF7B00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 На выполнение работы отводится </w:t>
      </w:r>
      <w:r>
        <w:rPr>
          <w:rFonts w:ascii="Times New Roman" w:hAnsi="Times New Roman"/>
          <w:sz w:val="24"/>
          <w:szCs w:val="24"/>
        </w:rPr>
        <w:t>45</w:t>
      </w:r>
      <w:r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Максимальное количество баллов, которое может набрать обучающийся</w:t>
      </w:r>
      <w:r>
        <w:rPr>
          <w:rFonts w:ascii="Times New Roman" w:hAnsi="Times New Roman"/>
          <w:sz w:val="24"/>
          <w:szCs w:val="24"/>
        </w:rPr>
        <w:t xml:space="preserve">, правильно выполнивший 38 </w:t>
      </w:r>
      <w:r w:rsidRPr="00562CA0">
        <w:rPr>
          <w:rFonts w:ascii="Times New Roman" w:hAnsi="Times New Roman"/>
          <w:sz w:val="24"/>
          <w:szCs w:val="24"/>
        </w:rPr>
        <w:t xml:space="preserve">задание, – </w:t>
      </w:r>
      <w:r>
        <w:rPr>
          <w:rFonts w:ascii="Times New Roman" w:hAnsi="Times New Roman"/>
          <w:sz w:val="24"/>
          <w:szCs w:val="24"/>
        </w:rPr>
        <w:t>38</w:t>
      </w:r>
      <w:r w:rsidRPr="00562CA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562CA0">
        <w:rPr>
          <w:rFonts w:ascii="Times New Roman" w:hAnsi="Times New Roman"/>
          <w:sz w:val="24"/>
          <w:szCs w:val="24"/>
        </w:rPr>
        <w:t>.</w:t>
      </w:r>
    </w:p>
    <w:p w:rsidR="000F66F9" w:rsidRDefault="000F66F9" w:rsidP="000F6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1. Укажите писателей второй половины 19 века, в названии произведений которых есть противопоставление.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1984"/>
        <w:gridCol w:w="1985"/>
        <w:gridCol w:w="2393"/>
      </w:tblGrid>
      <w:tr w:rsidR="00F43094" w:rsidTr="00F43094">
        <w:tc>
          <w:tcPr>
            <w:tcW w:w="241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А.Н.Островский</w:t>
            </w:r>
          </w:p>
        </w:tc>
        <w:tc>
          <w:tcPr>
            <w:tcW w:w="1984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</w:t>
            </w:r>
          </w:p>
        </w:tc>
        <w:tc>
          <w:tcPr>
            <w:tcW w:w="1985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И.А.Гончаров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Ф.М.Достоевский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2. Кому из русских поэтов принадлежат слова «Поэтом можешь ты не быть, но гражданином быть обязан»?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2160"/>
        <w:gridCol w:w="2126"/>
        <w:gridCol w:w="2393"/>
      </w:tblGrid>
      <w:tr w:rsidR="00F43094" w:rsidTr="00F43094">
        <w:tc>
          <w:tcPr>
            <w:tcW w:w="20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А.С.Пушкину</w:t>
            </w:r>
          </w:p>
        </w:tc>
        <w:tc>
          <w:tcPr>
            <w:tcW w:w="216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Н.А.Некрасову</w:t>
            </w:r>
          </w:p>
        </w:tc>
        <w:tc>
          <w:tcPr>
            <w:tcW w:w="2126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Ф.И.Тютчеву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М.Ю.Лермонтову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3. Ольга Ильинская  – это героиня…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романа И.С.Тургенева «Отцы и дети»               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романа Ф.М.Достоевского «Преступление и наказание»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романа И.А.Гончарова 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романа Л.Н.Толстого «Война и мир»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 xml:space="preserve">4. Кто является автором следующих строк </w:t>
      </w:r>
      <w:r w:rsidRPr="00F84051">
        <w:rPr>
          <w:rFonts w:ascii="Times New Roman" w:hAnsi="Times New Roman" w:cs="Times New Roman"/>
          <w:b/>
          <w:i/>
          <w:sz w:val="24"/>
          <w:szCs w:val="24"/>
        </w:rPr>
        <w:t>«Умом Россию не понять, //Аршином общим не измерить://У ней особенная стать-//В Россию можно только верить»</w:t>
      </w:r>
    </w:p>
    <w:tbl>
      <w:tblPr>
        <w:tblStyle w:val="a4"/>
        <w:tblW w:w="878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7"/>
        <w:gridCol w:w="2197"/>
        <w:gridCol w:w="2197"/>
        <w:gridCol w:w="2198"/>
      </w:tblGrid>
      <w:tr w:rsidR="00F43094" w:rsidTr="00F43094"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</w:t>
            </w:r>
          </w:p>
        </w:tc>
        <w:tc>
          <w:tcPr>
            <w:tcW w:w="219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А.А.Фет</w:t>
            </w:r>
          </w:p>
        </w:tc>
      </w:tr>
    </w:tbl>
    <w:p w:rsidR="000218C6" w:rsidRPr="00F84051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F84051">
        <w:rPr>
          <w:rStyle w:val="c1"/>
          <w:b/>
        </w:rPr>
        <w:t>5. Завершите фразу Л.Н. Толстого: « Нет и не может быть величия там, где нет…».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 стремления к славе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простоты, добра и правды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великих поступков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 самолюбия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6. Кто из героев романа Ф.М.Достоевского задавался вопросом «Тварь ли я дрожащая или право имею»?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Соня Мармеладова                          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Петр Лужин</w:t>
            </w:r>
          </w:p>
        </w:tc>
        <w:tc>
          <w:tcPr>
            <w:tcW w:w="4786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Р.Раскольников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Лебезятников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7. Назовите произведение, в которых мотив странствий играет важную роль в организации сюжета: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«Гроза»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«Кому на Руси жить хорошо»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«Обломов»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«Преступление и наказание»</w:t>
            </w:r>
          </w:p>
        </w:tc>
      </w:tr>
    </w:tbl>
    <w:p w:rsidR="000218C6" w:rsidRPr="00F84051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F84051">
        <w:rPr>
          <w:rStyle w:val="c1"/>
          <w:b/>
        </w:rPr>
        <w:t>8.В ком Л.Н. Толстой  видит решающую силу истории (по роману «Война и мир»)?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84051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царь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военачальники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аристократия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народ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lastRenderedPageBreak/>
        <w:t>9. Укажите, кого из героинь драмы А.Н.Островского «Гроза» Н.А.Добролюбов назвал «лучом света в темном царстве».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3094" w:rsidTr="00F43094">
        <w:tc>
          <w:tcPr>
            <w:tcW w:w="2392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Кабаниху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Катерину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Феклушу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Варвару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10. Назовите имя поэта, который был сторонником «чистого искусства» (не освещал в своем творчестве общественных проблем).</w:t>
      </w:r>
    </w:p>
    <w:tbl>
      <w:tblPr>
        <w:tblStyle w:val="a4"/>
        <w:tblW w:w="889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1843"/>
        <w:gridCol w:w="2393"/>
        <w:gridCol w:w="2393"/>
      </w:tblGrid>
      <w:tr w:rsidR="00F43094" w:rsidTr="00F7492D">
        <w:tc>
          <w:tcPr>
            <w:tcW w:w="226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184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А.А.Фет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Н.А.Некрасов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11. В каком из перечисленных произведений действие протекает на фоне панорамы Волги?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«Обломов»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«Гроза»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«Кому на Руси жить хорошо»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«Отцы и дети»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051">
        <w:rPr>
          <w:rFonts w:ascii="Times New Roman" w:eastAsia="Times New Roman" w:hAnsi="Times New Roman" w:cs="Times New Roman"/>
          <w:b/>
          <w:sz w:val="24"/>
          <w:szCs w:val="24"/>
        </w:rPr>
        <w:t>12. На примере какой из семей в романе «Война и мир» Л.Н. Толстой описывает свой идеал семейного бытия, добрых отношения между всеми членами семьи?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На примере семьи Ростовых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Б) На примере семьи Курагиных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На примере семьи Болконских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Г) На примере семьи Бергов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13.В каком произведении русской литературы появляется герой-нигилист?</w:t>
      </w:r>
    </w:p>
    <w:tbl>
      <w:tblPr>
        <w:tblStyle w:val="a4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137"/>
      </w:tblGrid>
      <w:tr w:rsidR="00F7492D" w:rsidTr="00F7492D">
        <w:tc>
          <w:tcPr>
            <w:tcW w:w="3652" w:type="dxa"/>
          </w:tcPr>
          <w:p w:rsidR="00F7492D" w:rsidRPr="000218C6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А.Н.Островский «Лес»                                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 «Отцы и дети»</w:t>
            </w:r>
          </w:p>
        </w:tc>
        <w:tc>
          <w:tcPr>
            <w:tcW w:w="5137" w:type="dxa"/>
          </w:tcPr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Ф.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Достоевский «Преступление и</w:t>
            </w:r>
            <w:r w:rsidR="00351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наказание»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И.А.Гончаров «Обломов»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051">
        <w:rPr>
          <w:rFonts w:ascii="Times New Roman" w:eastAsia="Times New Roman" w:hAnsi="Times New Roman" w:cs="Times New Roman"/>
          <w:b/>
          <w:sz w:val="24"/>
          <w:szCs w:val="24"/>
        </w:rPr>
        <w:t>14. Почему Бородинское сражение является кульминацией романа «Война и мир»?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А) Потому что сражение было поворотным моментом, после которого французское наступление захлебнулось.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Б) Это была самая кровопролитная битва.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В) Потому что в этом сражении Андрей Болконский был смертельно ранен.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Г) Так как Пьер Безухов после битвы попадает в плен.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15. Какой литературный тип изображен в образе Дикого (А.Н.Островский «Гроза»)?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тип «маленького человека»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тип «лишнего человека»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В)самодур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Г)романтический герой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16. Теория Раскольникова (Ф.М.Достоевский «Преступление и наказание») – это…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строгая научная теория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теория, придуманная самим героем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теория, подсказанная герою Мармеладовым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17. Назовите «счастливого» (по мнению автора) человека в поэме Н.А.Некрасова «Кому на Руси жить хорошо».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А)Савелий             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Б)Григорий Добросклонов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В)Матрена Корчагина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Г)Ермил Гирин</w:t>
            </w:r>
          </w:p>
        </w:tc>
      </w:tr>
    </w:tbl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18. Сон Обломова (И.А.Гончаров «Обломов») – это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история рода Обломовых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рассказ о детстве героя и причинах его бездеятельности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поэтическая картина русской жизни, где смешались явь и сказка</w:t>
      </w:r>
    </w:p>
    <w:p w:rsidR="000218C6" w:rsidRPr="00F84051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051">
        <w:rPr>
          <w:rFonts w:ascii="Times New Roman" w:hAnsi="Times New Roman" w:cs="Times New Roman"/>
          <w:b/>
          <w:sz w:val="24"/>
          <w:szCs w:val="24"/>
        </w:rPr>
        <w:t>19. Укажите автора и название произведения, в котором дан психологический отчет одного преступления?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А.Н.Островский «Гроза»                                                   </w:t>
      </w:r>
    </w:p>
    <w:p w:rsidR="00F7492D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Ф.М.Достоевский «Преступление и наказание»</w:t>
      </w:r>
    </w:p>
    <w:p w:rsidR="00F7492D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И.А.Гончаров«Обломов»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И.С.Тургенев «Отцы и дети»</w:t>
      </w:r>
    </w:p>
    <w:p w:rsidR="000218C6" w:rsidRPr="001610E0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20. Укажите, каков социальный статус Марфы Игнатьевны Кабановой (А.Н.Островский «Гроза»)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7492D" w:rsidTr="00F7492D">
        <w:tc>
          <w:tcPr>
            <w:tcW w:w="2392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мещанка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дворянка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крестьянка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купчиха</w:t>
            </w:r>
          </w:p>
        </w:tc>
      </w:tr>
    </w:tbl>
    <w:p w:rsidR="000218C6" w:rsidRPr="001610E0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1610E0">
        <w:rPr>
          <w:rFonts w:ascii="Times New Roman" w:hAnsi="Times New Roman" w:cs="Times New Roman"/>
          <w:b/>
          <w:sz w:val="24"/>
          <w:szCs w:val="24"/>
        </w:rPr>
        <w:t>1 .Соотнесите автора и произведение: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1.М.Шолохов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М.А.Булгаков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3.Б.Пастернак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4.А.А. Ахматова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5.А.Т.Твардовский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6. С.А.Есенин</w:t>
            </w:r>
          </w:p>
        </w:tc>
        <w:tc>
          <w:tcPr>
            <w:tcW w:w="4786" w:type="dxa"/>
          </w:tcPr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«Мастер и Маргарита»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«Доктор Живаго»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«Анна Снегина»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«Тихий Дон»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«Реквием»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е) «Василий Тёркин»</w:t>
            </w:r>
          </w:p>
        </w:tc>
      </w:tr>
    </w:tbl>
    <w:p w:rsidR="000218C6" w:rsidRPr="001610E0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E0">
        <w:rPr>
          <w:rFonts w:ascii="Times New Roman" w:hAnsi="Times New Roman" w:cs="Times New Roman"/>
          <w:b/>
          <w:sz w:val="24"/>
          <w:szCs w:val="24"/>
        </w:rPr>
        <w:t>22</w:t>
      </w:r>
      <w:r w:rsidR="000218C6" w:rsidRPr="001610E0">
        <w:rPr>
          <w:rFonts w:ascii="Times New Roman" w:hAnsi="Times New Roman" w:cs="Times New Roman"/>
          <w:b/>
          <w:sz w:val="24"/>
          <w:szCs w:val="24"/>
        </w:rPr>
        <w:t>. Укажите произведения М. Горького, которые могут быть отнесены к раннему (романтическому) периоду творчества писателя.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Клима Самгина»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«На дне»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«Макар Чудра»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«Васса Железнова»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«Старуха Изергиль»</w:t>
            </w:r>
          </w:p>
        </w:tc>
      </w:tr>
    </w:tbl>
    <w:p w:rsidR="000218C6" w:rsidRPr="00D770A3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3. Соотнесите героев и произведения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 Сатин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Азазелло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 Григорий Мелехов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 Андрей Соколов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еловека»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«Тихий Дон»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«Мастер и Маргарита»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«На дне»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4. Кому из русских поэтов принадлежат следующие строки?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2093"/>
        <w:gridCol w:w="1734"/>
        <w:gridCol w:w="284"/>
        <w:gridCol w:w="2126"/>
        <w:gridCol w:w="2552"/>
      </w:tblGrid>
      <w:tr w:rsidR="00855528" w:rsidTr="00855528">
        <w:tc>
          <w:tcPr>
            <w:tcW w:w="4644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Мы знаем, что ныне лежит на весах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что совершается ныне.</w:t>
            </w:r>
          </w:p>
        </w:tc>
        <w:tc>
          <w:tcPr>
            <w:tcW w:w="4962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Час мужества пробил на наших часах,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мужество нас не покинет.</w:t>
            </w:r>
          </w:p>
        </w:tc>
      </w:tr>
      <w:tr w:rsidR="00855528" w:rsidTr="00855528">
        <w:trPr>
          <w:gridBefore w:val="1"/>
          <w:wBefore w:w="817" w:type="dxa"/>
        </w:trPr>
        <w:tc>
          <w:tcPr>
            <w:tcW w:w="20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 И. Цветаева</w:t>
            </w:r>
          </w:p>
        </w:tc>
        <w:tc>
          <w:tcPr>
            <w:tcW w:w="2018" w:type="dxa"/>
            <w:gridSpan w:val="2"/>
          </w:tcPr>
          <w:p w:rsidR="00855528" w:rsidRDefault="00855528" w:rsidP="00855528">
            <w:pPr>
              <w:ind w:firstLine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212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3. Н. Гиппиус</w:t>
            </w:r>
          </w:p>
        </w:tc>
        <w:tc>
          <w:tcPr>
            <w:tcW w:w="255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5. Кто из перечисленных русских писателей стал первым лауреатом Нобелевской премии?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И. Солженицын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Б. JI. Пастернак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 А. Бунин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М.А.Шолохов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6. Укажите, какой роман М. А. Булгакова увидел свет в начале 60-х годов XX в. на страницах журнала «Новый мир»?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DD7817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господина де Мольера»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«Белая гвардия»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«Театральный роман»</w:t>
            </w:r>
          </w:p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«Мастер и Маргарита»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7. Как называется жанр повествовательной литературы, раскрывающий историю нескольких человеческих судеб на протяжении длительного времени, иногда — целых поколений.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55528" w:rsidTr="00855528">
        <w:tc>
          <w:tcPr>
            <w:tcW w:w="2392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овелла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8. Кому из русских поэтов принадлежат следующие строки?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 доблестях, о подвигах, о славе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Я забывал на горестной земле,</w:t>
            </w:r>
          </w:p>
        </w:tc>
        <w:tc>
          <w:tcPr>
            <w:tcW w:w="4786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Когда твое лицо в простой оправе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Передо мной сияло на столе.</w:t>
            </w:r>
          </w:p>
        </w:tc>
      </w:tr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И. Ф. Анненский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</w:t>
            </w:r>
          </w:p>
        </w:tc>
        <w:tc>
          <w:tcPr>
            <w:tcW w:w="478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 Н. С. Гумилёв</w:t>
            </w:r>
          </w:p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Блок</w:t>
            </w:r>
          </w:p>
        </w:tc>
      </w:tr>
    </w:tbl>
    <w:p w:rsidR="000218C6" w:rsidRPr="00D770A3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2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9. Кто из лауреатов Нобелевской премии отказался от неё?</w:t>
      </w:r>
    </w:p>
    <w:tbl>
      <w:tblPr>
        <w:tblStyle w:val="a4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393"/>
        <w:gridCol w:w="2001"/>
        <w:gridCol w:w="2302"/>
      </w:tblGrid>
      <w:tr w:rsidR="00855528" w:rsidTr="00855528">
        <w:tc>
          <w:tcPr>
            <w:tcW w:w="2235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М.Шолохов</w:t>
            </w:r>
          </w:p>
        </w:tc>
        <w:tc>
          <w:tcPr>
            <w:tcW w:w="23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А.Солженицын</w:t>
            </w:r>
          </w:p>
        </w:tc>
        <w:tc>
          <w:tcPr>
            <w:tcW w:w="2001" w:type="dxa"/>
          </w:tcPr>
          <w:p w:rsidR="00855528" w:rsidRDefault="00855528" w:rsidP="00855528">
            <w:pPr>
              <w:ind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И.Бунин</w:t>
            </w:r>
          </w:p>
        </w:tc>
        <w:tc>
          <w:tcPr>
            <w:tcW w:w="230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Б.Пастернак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0. Определите жанр «Тихого Дона» М. А. Шолохова.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роман-путешествие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любовный роман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роман-эпопея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авантюрный роман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1. К</w:t>
      </w:r>
      <w:r w:rsidRPr="00D770A3">
        <w:rPr>
          <w:rFonts w:ascii="Times New Roman" w:hAnsi="Times New Roman" w:cs="Times New Roman"/>
          <w:b/>
          <w:sz w:val="24"/>
          <w:szCs w:val="24"/>
        </w:rPr>
        <w:t>акому поэту принадлежат слова «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Ведь если звезды зажигают - значит - это кому-нибудь нужно?»?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А. Блоку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Есенину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В. В. Маяковскому</w:t>
            </w:r>
          </w:p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 JI. Пастернаку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2. Укажите, где происходит действие романа М. А. Булгакова «М</w:t>
      </w:r>
      <w:r w:rsidR="005C067C" w:rsidRPr="00D770A3">
        <w:rPr>
          <w:rFonts w:ascii="Times New Roman" w:hAnsi="Times New Roman" w:cs="Times New Roman"/>
          <w:b/>
          <w:sz w:val="24"/>
          <w:szCs w:val="24"/>
        </w:rPr>
        <w:t>а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стер и Маргарита».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Ленинград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Петроград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Москва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Ершалаим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 xml:space="preserve">3. Укажите произведение А.А.Блока, о котором, по воспоминаниям современника, М.Горький сказал, что оно «самая злая сатира на все, что 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lastRenderedPageBreak/>
        <w:t>происходило в те дни», а другие писатели и критики утверждали, что оно – хвала событиям революции, гимн ей.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«Фабрика»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«Русь»</w:t>
            </w:r>
          </w:p>
        </w:tc>
        <w:tc>
          <w:tcPr>
            <w:tcW w:w="4786" w:type="dxa"/>
          </w:tcPr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«Двенадцать»</w:t>
            </w:r>
          </w:p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 доблестях, о подвигах, о славе…»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4. Назовите поэта, являющегося футуристом.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С. А. Есенин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В. В. Маяковский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5. Укажите, в каком произведении М. Горького идет спор о Человеке.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«Старуха Изергиль»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«На дне»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«Челкаш»</w:t>
            </w:r>
          </w:p>
        </w:tc>
      </w:tr>
    </w:tbl>
    <w:p w:rsidR="000218C6" w:rsidRPr="00D770A3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6. Соотнесите название модернистского течения начала века и основные принципы, присущие ему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46"/>
      </w:tblGrid>
      <w:tr w:rsidR="00DD7817" w:rsidTr="00DD7817">
        <w:tc>
          <w:tcPr>
            <w:tcW w:w="2660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символизм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акмеизм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футуризм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1) отказ от мистической туманности, стремление к</w:t>
            </w:r>
            <w:r w:rsidR="00351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конкретности, красочности, предметности образов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2) элитарность, возможность увидеть за внешним «мистически прозреваемую сущность». Ориентация на читателя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соавтора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3) бунтарство, анархичность, эпатажность мировоззрения,</w:t>
            </w:r>
            <w:r w:rsidR="00351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экпериментаторство в области ритмики и рифмы</w:t>
            </w:r>
          </w:p>
        </w:tc>
      </w:tr>
    </w:tbl>
    <w:p w:rsidR="000F66F9" w:rsidRPr="00D770A3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7. В романе М.Шолохова «Тихий Дон» нет эпизодов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F66F9" w:rsidTr="000F66F9">
        <w:tc>
          <w:tcPr>
            <w:tcW w:w="47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Первой мировой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</w:t>
            </w:r>
          </w:p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Гражданской войны</w:t>
            </w:r>
          </w:p>
        </w:tc>
        <w:tc>
          <w:tcPr>
            <w:tcW w:w="4786" w:type="dxa"/>
          </w:tcPr>
          <w:p w:rsidR="000F66F9" w:rsidRDefault="000F66F9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Великой Отечественной войны</w:t>
            </w:r>
          </w:p>
        </w:tc>
      </w:tr>
    </w:tbl>
    <w:p w:rsidR="000218C6" w:rsidRPr="00D770A3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0A3">
        <w:rPr>
          <w:rFonts w:ascii="Times New Roman" w:hAnsi="Times New Roman" w:cs="Times New Roman"/>
          <w:b/>
          <w:sz w:val="24"/>
          <w:szCs w:val="24"/>
        </w:rPr>
        <w:t>3</w:t>
      </w:r>
      <w:r w:rsidR="000218C6" w:rsidRPr="00D770A3">
        <w:rPr>
          <w:rFonts w:ascii="Times New Roman" w:hAnsi="Times New Roman" w:cs="Times New Roman"/>
          <w:b/>
          <w:sz w:val="24"/>
          <w:szCs w:val="24"/>
        </w:rPr>
        <w:t>8. Кто из поэтов Серебряного века осознавал себя художником, «революцией мобилизованным и призванным»: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693"/>
        <w:gridCol w:w="2393"/>
        <w:gridCol w:w="2285"/>
      </w:tblGrid>
      <w:tr w:rsidR="000F66F9" w:rsidTr="000F66F9">
        <w:tc>
          <w:tcPr>
            <w:tcW w:w="223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Есенин</w:t>
            </w:r>
          </w:p>
        </w:tc>
        <w:tc>
          <w:tcPr>
            <w:tcW w:w="26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Маяковский</w:t>
            </w:r>
          </w:p>
        </w:tc>
        <w:tc>
          <w:tcPr>
            <w:tcW w:w="23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Гумилёв</w:t>
            </w:r>
          </w:p>
        </w:tc>
        <w:tc>
          <w:tcPr>
            <w:tcW w:w="22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Блок</w:t>
            </w:r>
          </w:p>
        </w:tc>
      </w:tr>
    </w:tbl>
    <w:p w:rsidR="000F66F9" w:rsidRDefault="000F66F9" w:rsidP="00F430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F0" w:rsidRPr="00652DA5" w:rsidRDefault="00533DF0" w:rsidP="0053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</w:t>
      </w:r>
      <w:r>
        <w:rPr>
          <w:rFonts w:ascii="Times New Roman" w:hAnsi="Times New Roman"/>
          <w:sz w:val="24"/>
          <w:szCs w:val="24"/>
        </w:rPr>
        <w:t>ющийся, правильно выполнивший 38</w:t>
      </w:r>
      <w:r w:rsidRPr="00E80F47">
        <w:rPr>
          <w:rFonts w:ascii="Times New Roman" w:hAnsi="Times New Roman"/>
          <w:sz w:val="24"/>
          <w:szCs w:val="24"/>
        </w:rPr>
        <w:t xml:space="preserve">  задание, – </w:t>
      </w:r>
      <w:r>
        <w:rPr>
          <w:rFonts w:ascii="Times New Roman" w:hAnsi="Times New Roman"/>
          <w:sz w:val="24"/>
          <w:szCs w:val="24"/>
        </w:rPr>
        <w:t>38</w:t>
      </w:r>
      <w:r w:rsidRPr="00E80F47">
        <w:rPr>
          <w:rFonts w:ascii="Times New Roman" w:hAnsi="Times New Roman"/>
          <w:sz w:val="24"/>
          <w:szCs w:val="24"/>
        </w:rPr>
        <w:t xml:space="preserve"> балл.</w:t>
      </w:r>
    </w:p>
    <w:p w:rsidR="007F05B0" w:rsidRDefault="007F05B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33DF0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Style w:val="a4"/>
        <w:tblW w:w="0" w:type="auto"/>
        <w:tblLook w:val="04A0"/>
      </w:tblPr>
      <w:tblGrid>
        <w:gridCol w:w="817"/>
        <w:gridCol w:w="3827"/>
        <w:gridCol w:w="851"/>
        <w:gridCol w:w="3969"/>
      </w:tblGrid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2 А,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 4 Д, 5 Е, 6 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3 Б, 4 А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2, Б 1, В 3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27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D75244" w:rsidRPr="00E80F47" w:rsidRDefault="00D75244" w:rsidP="00D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7F05B0" w:rsidRDefault="007F05B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33DF0" w:rsidRPr="00425386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533DF0" w:rsidRPr="00425386" w:rsidTr="001843A5">
        <w:tc>
          <w:tcPr>
            <w:tcW w:w="4821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0F21C8" w:rsidRDefault="000F21C8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149A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014C1"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331">
        <w:rPr>
          <w:rFonts w:ascii="Times New Roman" w:eastAsia="Times New Roman" w:hAnsi="Times New Roman" w:cs="Times New Roman"/>
          <w:sz w:val="24"/>
          <w:szCs w:val="24"/>
        </w:rPr>
        <w:t>Каждый вариант письменной работы состоит из четырех частей. Первая часть работы предполагает выполнение пяти тестовых заданий по предложенному фрагменту прозаического текста: 3 задания с выбором ответа и 2 задания открытого типа с кратким ответом. Вторая часть предполагает выполнение пяти тестовых заданий по стихотворному произведению: 4 задания с выбором ответа и 1 задание открытого типа с кратким ответом. Третья часть работы включает в себя пять заданий, направленных на выявление знаний обучающихся по теории и истории литературы и представляющих собой задания открытого типа с кратким ответом. Четвертая часть работы носит творческий характер и состоит из 1 задания, на которое необходимо дать развернутый ответ (написать эссе).</w:t>
      </w:r>
    </w:p>
    <w:p w:rsidR="00B014C1" w:rsidRDefault="00D770A3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Дифференцированный зачёт</w:t>
      </w:r>
      <w:r w:rsidR="00B014C1" w:rsidRPr="00143331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для всей учебной группы одновременно путем выполнения письменной работы. Ответы предоставляются письменно.  Время выполнения задания – 2 академических часа (90 минут) без перерыва.</w:t>
      </w:r>
    </w:p>
    <w:p w:rsidR="0088050E" w:rsidRDefault="0088050E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выполнен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ие 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всей работы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F05B0" w:rsidRDefault="007F05B0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14C1">
        <w:rPr>
          <w:rFonts w:ascii="Times New Roman" w:hAnsi="Times New Roman" w:cs="Times New Roman"/>
          <w:b/>
          <w:sz w:val="24"/>
          <w:szCs w:val="24"/>
        </w:rPr>
        <w:t xml:space="preserve">Примерный вариант </w:t>
      </w:r>
      <w:r w:rsidRPr="00B014C1">
        <w:rPr>
          <w:rFonts w:ascii="Times New Roman" w:eastAsia="Times New Roman" w:hAnsi="Times New Roman" w:cs="Times New Roman"/>
          <w:b/>
          <w:sz w:val="24"/>
          <w:szCs w:val="24"/>
        </w:rPr>
        <w:t>комплекта контрольно-оценочных средств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задания 1.1. – 1.5.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доме Калачиковых жил неистребимый крепкий запах выделанной кожи, вара и дегтя. Дом был большой, светлый. Когда-то он оглашался детским смехом; потом, позже, бывали здесь и свадьбы, бывали и скорбные ночные часы нехорошей тишины, когда зеркало завешано и слабый свет восковой свечи – бледный и немощный – чуть-чуть высвечивает глубокую тайну смерти. Много всякого было. Антип Калачиков со своей могучей половиной вывел к жизни двенадцать человек детей. А всего было восемнадцать.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Облик дома менялся с годами, но всегда неизменным оставался рабочий уголок Антипа – справа от печки, за перегородкой. Там Антип шил сбруи, уздечки, седелки, делал хомуты. И там же, на стене, висела его заветная балалайка. Это была страсть Антипа, это была его бессловесная глубокая любовь всей жизни – балалайка. Антип мог часами играть на ней, склонив на бочок голову, - и непонятно было: то ли она ему рассказывает что-то очень дорогое, давно забытое им, то ли он передает ей свои неторопливые стариковские думы. Он мог сидеть так целый день, и сидел бы, если бы не бдительная Марфа. Марфе действительно нужно было, чтобы он целыми днями только шил и шил: страсть как любила деньги, тряслась над копейкой. Она всю жизнь воевала с Антиповой балалайкой. Один раз дошло до того, что она в гневе кинула ее в огонь, в печку. Побледневший Антип смотрел, как она горит. Балалайка вспыхнула сразу, точно берестинка. Ее стало коробить… Трижды простонала она почти человеческим стоном – лопнули струны –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умерла.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Антип пошел во двор, взял топор и изрубил на мелкие кусочки все заготовки хомутов, все сбруи, седла и уздечки. Рубил молча, аккуратно. Перетрусившая Марфа не сказала ни слова. После этого Антип пил неделю, не заявляясь домой. Потом пришел, повесил на стенку новую балалайку и сел за работу. Больше Марфа никогда не касалась балалайки. Но за Антипом следила внимательно: не засиживалась у соседей подолгу, вообще старалась не отлучаться из дому. Знала: только она за порог, Антип снимает балалайку и играет – не работает. (В.М. Шукшин. «Одни»)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1.1. Какова главная тема данного фрагмента?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14C1" w:rsidTr="00B014C1">
        <w:tc>
          <w:tcPr>
            <w:tcW w:w="4785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Марфы и Антипа.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Б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ыт семьи Калачиковых.</w:t>
            </w:r>
          </w:p>
        </w:tc>
        <w:tc>
          <w:tcPr>
            <w:tcW w:w="4786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Л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юбовь Антипа к балалайке.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Ж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изнь и смерть.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1.2. Какую форму имеет повествование в произведении В.М. Шукшина?</w:t>
      </w:r>
    </w:p>
    <w:tbl>
      <w:tblPr>
        <w:tblStyle w:val="a4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69"/>
      </w:tblGrid>
      <w:tr w:rsidR="00B014C1" w:rsidTr="00B014C1">
        <w:tc>
          <w:tcPr>
            <w:tcW w:w="5353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1-ого лица.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3-его лица.</w:t>
            </w:r>
          </w:p>
        </w:tc>
        <w:tc>
          <w:tcPr>
            <w:tcW w:w="3969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Р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 в рассказе.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Ф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орму монолога.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1.3. С какой целью в данном фрагменте приводится описание жилища Калачиковых?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А.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Выявить отсутствие в Антипе моральных и нравственных ориентиров.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Показать условия жизни героя и объяснить, что особую привязанность Антип имел к балалайке.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В.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Украсить повествование.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Объяснить трудность характера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1.4. Укажите термин, которым в литературоведении называют средство художественной изобразительности, основанное на сопоставлении («Балалайка вспыхнула сразу, точно берестинка…»).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1.5. В последнем абзаце найдите эпитет, с помощью которого характеризуется Марфа, испугавшаяся разгневанного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Прочитайте приведенное ниже стихотворение А.А. Ахматовой и выполните задания 2.1. – 2.5.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Родная земля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её в душе своей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неё и становимся ею,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зовём так свободно – своею.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&lt;1961&gt;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2.1. Какая тема является ведущей в данном  стихотворении?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D80671" w:rsidTr="00D80671">
        <w:tc>
          <w:tcPr>
            <w:tcW w:w="2392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 Любовь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</w:t>
            </w:r>
            <w:r w:rsidR="00B36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Родина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Природа</w:t>
            </w:r>
          </w:p>
        </w:tc>
        <w:tc>
          <w:tcPr>
            <w:tcW w:w="2393" w:type="dxa"/>
          </w:tcPr>
          <w:p w:rsidR="00D80671" w:rsidRDefault="00D80671" w:rsidP="00B3680C">
            <w:pPr>
              <w:pStyle w:val="11"/>
              <w:shd w:val="clear" w:color="auto" w:fill="auto"/>
              <w:spacing w:before="0"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Свобода</w:t>
            </w:r>
          </w:p>
        </w:tc>
      </w:tr>
    </w:tbl>
    <w:p w:rsid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2.2. Как называется фонетическое средство, использованное поэтом в строках: «Да, для нас это грязь на калошах,/ Да, для нас это хруст на зубах…»?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0671" w:rsidTr="00D80671">
        <w:tc>
          <w:tcPr>
            <w:tcW w:w="4785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Ассонанс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Анафора (единоначатие)</w:t>
            </w:r>
          </w:p>
        </w:tc>
        <w:tc>
          <w:tcPr>
            <w:tcW w:w="4786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Эпифора (единозаканчивание)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Аллитерация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2.3. В какой строке стихотворения А. Ахматовой «Родная земля» выражена его основная мысль?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«Но ложимся в неё и становимся ею…».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«О ней не вспоминаем даже…».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«Да, для нас это грязь на калошах…».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«Да, для нас это хруст на зубах…».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2.4. Лирическая героиня стихотворения: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Понимает, что родину покинуть необходимо.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Боится страшного суда, поэтому решает не покидать родину.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Не связывает себя с родиной.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Ассоциирует себя с родной землёй.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2.5. Укажите название художественно-выразительного средства, использованного в следующих словосочетаниях: «…стихи навзрыд не сочиняем», «Не делаем ее в душе своей/ Предметом купли и продажи».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3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i/>
          <w:iCs/>
          <w:sz w:val="24"/>
          <w:szCs w:val="24"/>
        </w:rPr>
        <w:t>Дайте ответы на вопросы 3.1. – 3.5.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3.1. Каким термином современное литературоведение называет ряд произведений разных авторов (Астафьев, Белов, Тендряков, Распутин, Шукшин и т. д.), в 1960 – 1980-х годах писавших о проблемах русской деревни, о сельских жителях?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3.2. Как называется особый вид тропа, для которого характерно перенесение черт живого существа и – в конечном итоге – человеческих черт на неодушевленные предметы и явления природы?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3.3. Укажите название литературного течения начала XX века, яркими представителями которого были А.А. Блок и В.Я. Брюсов?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3.4. Как в фольклористике называют краткие изречения, которыми изобилует речь героев произведений М.А. Шолохова: «табак моченый что конь леченый», «как конь с черепахой», «почем фунт лиха стоит»?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3.5. Укажите фамилию русского поэта, автора поэм «За далью – даль», «Василий Теркин», много лет возглавлявшего редакцию журнала «Новый мир»?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sz w:val="24"/>
          <w:szCs w:val="24"/>
        </w:rPr>
        <w:t>Часть 4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Выполните задание 4.1.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Pr="00B014C1">
        <w:rPr>
          <w:rFonts w:ascii="Times New Roman" w:hAnsi="Times New Roman" w:cs="Times New Roman"/>
          <w:sz w:val="24"/>
          <w:szCs w:val="24"/>
        </w:rPr>
        <w:t xml:space="preserve">роанализируйте </w:t>
      </w: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стихотворение А.А. Ахматовой «Родная земля»</w:t>
      </w:r>
      <w:r w:rsidRPr="00B014C1">
        <w:rPr>
          <w:rFonts w:ascii="Times New Roman" w:hAnsi="Times New Roman" w:cs="Times New Roman"/>
          <w:sz w:val="24"/>
          <w:szCs w:val="24"/>
        </w:rPr>
        <w:t xml:space="preserve"> (часть 2) по следующему плану: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1. Автор, название.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2. Произведение в контексте творчества поэта (история создания, дата написания, если известно, биографический и фактический комментарий).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3. Лирический сюжет произведения (тема, идея, композиция)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4. Характеристика лирического героя.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 xml:space="preserve">5. Основные средства поэтического языка (метафора, эпитет, сравнение, </w:t>
      </w:r>
      <w:r w:rsidRPr="00B014C1">
        <w:rPr>
          <w:rFonts w:ascii="Times New Roman" w:hAnsi="Times New Roman" w:cs="Times New Roman"/>
          <w:sz w:val="24"/>
          <w:szCs w:val="24"/>
        </w:rPr>
        <w:lastRenderedPageBreak/>
        <w:t>олицетворение, гипербола, ирония; антитеза, повтор, инверсия, обращение, восклицание; звукопись, аллитерация, ассонанс; лексика).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6. Особенности звучания (ритм, размер, рифма, рифмовка).</w:t>
      </w:r>
    </w:p>
    <w:p w:rsidR="00B014C1" w:rsidRPr="00B014C1" w:rsidRDefault="00B014C1" w:rsidP="00DC151A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7. Личное восприятие произведения, истолкование, ассоциации и раздумья.</w:t>
      </w:r>
    </w:p>
    <w:p w:rsidR="00B014C1" w:rsidRDefault="00B014C1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Выводы, сделанные в ходе этой работы, оформите в виде сочинения-эссе.</w:t>
      </w:r>
    </w:p>
    <w:p w:rsidR="007F05B0" w:rsidRPr="00B014C1" w:rsidRDefault="007F05B0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151A" w:rsidRPr="00DC151A" w:rsidRDefault="00DC151A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</w:t>
      </w:r>
      <w:r w:rsidR="00B403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комплексного характера</w:t>
      </w:r>
    </w:p>
    <w:p w:rsidR="0088050E" w:rsidRPr="0088050E" w:rsidRDefault="0088050E" w:rsidP="0088050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eastAsia="Times New Roman" w:hAnsi="Times New Roman" w:cs="Times New Roman"/>
          <w:sz w:val="24"/>
        </w:rPr>
        <w:t>За выполненную работу ставится одна оценка, которая складывается из ответа на вопросы теста и выполнения творческого задания.</w:t>
      </w:r>
    </w:p>
    <w:p w:rsidR="0088050E" w:rsidRPr="00B4031B" w:rsidRDefault="00B4031B" w:rsidP="00B4031B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i/>
          <w:sz w:val="24"/>
        </w:rPr>
      </w:pPr>
      <w:r w:rsidRPr="00B4031B">
        <w:rPr>
          <w:rFonts w:ascii="Times New Roman" w:eastAsia="Times New Roman" w:hAnsi="Times New Roman" w:cs="Times New Roman"/>
          <w:i/>
          <w:sz w:val="24"/>
        </w:rPr>
        <w:t>Критерии оцен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>и</w:t>
      </w:r>
      <w:r w:rsidRPr="00B4031B">
        <w:rPr>
          <w:rFonts w:ascii="Times New Roman" w:eastAsia="Times New Roman" w:hAnsi="Times New Roman" w:cs="Times New Roman"/>
          <w:i/>
          <w:sz w:val="24"/>
        </w:rPr>
        <w:t>вания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 xml:space="preserve"> тестовой части работы</w:t>
      </w:r>
      <w:r>
        <w:rPr>
          <w:rFonts w:ascii="Times New Roman" w:eastAsia="Times New Roman" w:hAnsi="Times New Roman" w:cs="Times New Roman"/>
          <w:i/>
          <w:sz w:val="24"/>
        </w:rPr>
        <w:t xml:space="preserve"> (части 1 – 3)</w:t>
      </w:r>
    </w:p>
    <w:p w:rsidR="0088050E" w:rsidRPr="0088050E" w:rsidRDefault="0088050E" w:rsidP="00B4031B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hAnsi="Times New Roman" w:cs="Times New Roman"/>
          <w:bCs/>
          <w:sz w:val="24"/>
          <w:szCs w:val="28"/>
        </w:rPr>
        <w:t xml:space="preserve">Оценка выставляется в соответствии с процентом правильных ответов. </w:t>
      </w:r>
      <w:r w:rsidRPr="0088050E">
        <w:rPr>
          <w:rFonts w:ascii="Times New Roman" w:eastAsia="Times New Roman" w:hAnsi="Times New Roman" w:cs="Times New Roman"/>
          <w:sz w:val="24"/>
        </w:rPr>
        <w:t>За каждый правильный ответ начисляется 1 балл. Максимальное количество баллов – 15.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339"/>
      </w:tblGrid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«Отлично»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13 – 15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«Хорошо»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11 – 12 правильных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6 – 10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«Неудовлетворительно»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5 и менее правильных ответов</w:t>
            </w:r>
          </w:p>
        </w:tc>
      </w:tr>
    </w:tbl>
    <w:p w:rsidR="00B4031B" w:rsidRPr="00F81C0C" w:rsidRDefault="00F81C0C" w:rsidP="00B4031B">
      <w:pPr>
        <w:pStyle w:val="af4"/>
        <w:suppressAutoHyphens w:val="0"/>
        <w:ind w:firstLine="709"/>
        <w:jc w:val="both"/>
        <w:rPr>
          <w:i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Система</w:t>
      </w:r>
      <w:r w:rsidR="00B4031B" w:rsidRPr="00F81C0C">
        <w:rPr>
          <w:b/>
          <w:sz w:val="24"/>
          <w:szCs w:val="24"/>
          <w:lang w:eastAsia="ru-RU"/>
        </w:rPr>
        <w:t xml:space="preserve"> оценивания</w:t>
      </w:r>
      <w:r w:rsidR="003149A5">
        <w:rPr>
          <w:b/>
          <w:sz w:val="24"/>
          <w:szCs w:val="24"/>
          <w:lang w:eastAsia="ru-RU"/>
        </w:rPr>
        <w:t xml:space="preserve"> </w:t>
      </w:r>
      <w:r w:rsidR="00B4031B" w:rsidRPr="00F81C0C">
        <w:rPr>
          <w:b/>
          <w:sz w:val="24"/>
          <w:szCs w:val="24"/>
          <w:lang w:eastAsia="ru-RU"/>
        </w:rPr>
        <w:t>творческой части работы (часть 4)</w:t>
      </w:r>
      <w:r>
        <w:rPr>
          <w:sz w:val="24"/>
          <w:szCs w:val="24"/>
          <w:lang w:eastAsia="ru-RU"/>
        </w:rPr>
        <w:t>описана в пункте 4.</w:t>
      </w:r>
    </w:p>
    <w:p w:rsidR="00B4031B" w:rsidRPr="00B4031B" w:rsidRDefault="00B4031B" w:rsidP="00B40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B4031B" w:rsidRPr="00B4031B" w:rsidRDefault="00B4031B" w:rsidP="00B4031B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B4031B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B4031B">
        <w:rPr>
          <w:rFonts w:ascii="Times New Roman" w:hAnsi="Times New Roman" w:cs="Times New Roman"/>
          <w:sz w:val="24"/>
          <w:szCs w:val="24"/>
        </w:rPr>
        <w:t xml:space="preserve"> определяется путем подсчета среднего арифметического полученных результатов.</w:t>
      </w:r>
    </w:p>
    <w:p w:rsidR="007F05B0" w:rsidRDefault="007F05B0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F05B0" w:rsidRDefault="007F05B0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C151A" w:rsidRPr="00DC151A" w:rsidRDefault="000218C6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(части 1 –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8"/>
        <w:gridCol w:w="1948"/>
        <w:gridCol w:w="1864"/>
        <w:gridCol w:w="1867"/>
        <w:gridCol w:w="1954"/>
      </w:tblGrid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5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1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перетрусившая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2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3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«деревенская»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проза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символизм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поговорки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Твардовский</w:t>
            </w:r>
          </w:p>
        </w:tc>
      </w:tr>
    </w:tbl>
    <w:p w:rsidR="007F05B0" w:rsidRDefault="007F05B0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B014C1" w:rsidRP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218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вариант эссе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Анна Ахматова навсегда связала свою жизнь с Россией, не покинула страну, разделила с ней все испытания. Ее творчество подвергалось цензуре, ее отказывались печатать, сына дважды арестовывали, а первого мужа расстреляли, но эти обстоятельства не охладили в ее сердце любви к своей стране. Она не захотела уехать в Европу ни в 1917, ни позже, когда ее звал к себе Николай Гумилёв. Она не понимала, как можно обрести счастье в чужой стране.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1961 году Анна Ахматова написала стихотворение «Родная земля», приуроченное к 20-летию начала Великой Отечественной войны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посвященное теме Родины.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В произведении раскрываются два значения слова «земля»: родина, на которой человек родился и живет, и почва, которая нас кормит. Начинается стихотворение строчкой «В заветных ладанках не носим на груди». В старину родную землю называли «святой», носили в ладанках на груди как оберег во время дальних странствий. Изменилось отношение людей к своей земле, после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революции такое понятие как святость вышло из употребления, и все мистические свойства предметов подвергались опровержению. Слово «Родина» стали понимать как Отчизну и родной край, а земле отводилась роль плодородной почвы, которая давала урожай. Но для самой поэтессы значения слов «Родина» и «земля» не противопоставлены друг другу, а дополняют друг друга, для нее эти два понятия едины и неразделимы, потому что одно невозможно без существования другого.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любви к Родине Ахматова пишет незамысловато, скупо, искренно. Начинается стихотворение с отрицания пафосности патриотического чувства. Любовь лирической героини к Родине лишена внешней экспрессивности, она тиха и проста: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ее в душе своей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Для Ахматовой Россия – это место, где она хворает, бедствует, испытывает лишения. Россия – это «грязь на калошах», «хруст на зубах». Но вместе с тем это Родина, которая бесконечно дорога ей, лирическая героиня словно срослась с ней: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нее и становимся 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зовем так свободно – своею.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Композиционно стихотворение делится на две части. В первой части лирическая героиня отказывается от излишней экспрессии и патетики в проявлении своего чувства к России. Во второй она обозначает то, чем является для нее Родина. Героиня ощущает себя органичной частичкой единого целого, человеком поколения, родной земли, неразрывно связанным с Отчизной.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Двухчастность композиции нашла свое отражение в метрике стихотворения. Первая часть (восемь строк) написана разностопным ямбом. Вторая часть – трехстопным и четырехстопным анапестом. Такое переключение ритма помогает разделить произведение на разные эмоциональные части и логически закончить естественным выводом: «…ложимся в нее и становимся ею, оттого и зовем так свободно своею». «Становимся» - значит сливаемся с родной землей в одно целое, как и были люди, ещё не родившись, одним целым с родной матерью в её утробе. Но пока не придёт это слияние с землёй, человечество не видит себя её частью. Человек живёт, не замечая того, что должно быть дорого сердцу. И Ахматова не судит человека за это. Она пишет «мы», ничем не отделяя себя от остальных. Таким образом, Анна Ахматова в этом стихотворении осмысливает жизнь своего поколения на фоне жизни страны. И мы видим, что судьба поэтессы тесно связана с судьбой ее Отчизны.</w:t>
      </w:r>
    </w:p>
    <w:p w:rsid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Рифмы в произведении мужские и женские, точные и неточные, бедные и богатые, простые. Рифмовка перекрестная и парная.</w:t>
      </w:r>
    </w:p>
    <w:p w:rsidR="0014264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 xml:space="preserve">Средств художественной выразительности немного: эпитет («горький сон»), фразеологизм («обетованный рай»), метафоры («О ней стихи навзрыд не сочиняем», «Не делаем ее в душе своей / Предметом купли и продажи»,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«немотствуя на ней»), перифраз (земля – грязь на калошах – хруст на зубах – прах), бессоюзие и многосоюзие («И мы мелем, и месим, и крошим»), синтаксический параллелизм («Да, для нас это грязь на калошах, / Да, для нас это хруст на зубах»), анафора (там же), инверсия.</w:t>
      </w:r>
    </w:p>
    <w:p w:rsidR="001843A5" w:rsidRDefault="001843A5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1C0C" w:rsidRDefault="00F81C0C" w:rsidP="000F2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81C0C" w:rsidRDefault="000F21C8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4. СИСТЕ</w:t>
      </w:r>
      <w:r w:rsidR="00F81C0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МА ОЦЕНИВАНИЯ ТВОРЧЕСКОЙ РАБОТЫ И</w:t>
      </w:r>
    </w:p>
    <w:p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РАЗВЕРНУТОГО ОТВЕТА НА ПРОБЛЕМНЫЙ ВОПРОС</w:t>
      </w:r>
    </w:p>
    <w:p w:rsidR="007F05B0" w:rsidRPr="00F81C0C" w:rsidRDefault="007F05B0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81C0C" w:rsidRPr="003311AD" w:rsidRDefault="00F81C0C" w:rsidP="00F81C0C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F81C0C" w:rsidRPr="00CD1FCD" w:rsidRDefault="00F81C0C" w:rsidP="00F81C0C">
      <w:pPr>
        <w:pStyle w:val="11"/>
        <w:shd w:val="clear" w:color="auto" w:fill="auto"/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«отлично»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самостоятельна и оригинальна (ни одна из ее часте</w:t>
      </w:r>
      <w:r>
        <w:rPr>
          <w:rFonts w:ascii="Times New Roman" w:hAnsi="Times New Roman" w:cs="Times New Roman"/>
          <w:sz w:val="24"/>
          <w:szCs w:val="28"/>
        </w:rPr>
        <w:t>й не является плагиатом), 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F56DB9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 (без речевых, грамматиче</w:t>
      </w:r>
      <w:r>
        <w:rPr>
          <w:rFonts w:ascii="Times New Roman" w:hAnsi="Times New Roman" w:cs="Times New Roman"/>
          <w:sz w:val="24"/>
          <w:szCs w:val="28"/>
        </w:rPr>
        <w:t>ских и орфографических ошибок).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«хорошо»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объеме, но с некоторыми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работа самостоятельна и оригинальна (ни одна из ее частей не является плагиатом),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небольшие неточности в изложении содержания произведений: сюжета, имен персонажей и др.;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норм, но есть негрубые речевые ошибки, грамматические и орфографические ошибки</w:t>
      </w:r>
      <w:r w:rsidRPr="00F56DB9">
        <w:rPr>
          <w:rFonts w:ascii="Times New Roman" w:hAnsi="Times New Roman" w:cs="Times New Roman"/>
          <w:sz w:val="24"/>
          <w:szCs w:val="28"/>
        </w:rPr>
        <w:t>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в работе обнаруживается частичный плагиат,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частичная подмена чужими суждениями из сторонних источников самостоятельной интерпретации изученного произведения на </w:t>
      </w:r>
      <w:r w:rsidRPr="00CD1FCD">
        <w:rPr>
          <w:rFonts w:ascii="Times New Roman" w:hAnsi="Times New Roman" w:cs="Times New Roman"/>
          <w:sz w:val="24"/>
          <w:szCs w:val="28"/>
        </w:rPr>
        <w:lastRenderedPageBreak/>
        <w:t>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 продемонстрировано частично сформированное умение определять этическую, нравственно-философскую, социально-историческую проблематику произведения;</w:t>
      </w:r>
    </w:p>
    <w:p w:rsidR="00F81C0C" w:rsidRPr="00B436E3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>не использованы или в малой степени использованы сведения по 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:rsidR="00F81C0C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лишь частичное умение использовать соответствующие задаче языковые средства; есть грубые речевые, грамматические и орфографические ошибки, которые затрудняют понимание сказанного.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«неудовлетворительно»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не самостоятельна и не оригинальна (плагиат)</w:t>
      </w:r>
      <w:r>
        <w:rPr>
          <w:rFonts w:ascii="Times New Roman" w:hAnsi="Times New Roman" w:cs="Times New Roman"/>
          <w:sz w:val="24"/>
          <w:szCs w:val="28"/>
        </w:rPr>
        <w:t>,т.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подмена самостоятельной интерпретации изученного произведения на основе личностного восприятия посредством чужих суждений из сторонних источников;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не продемонстрировано умение определять этическую, нравственно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</w:t>
      </w:r>
      <w:r>
        <w:rPr>
          <w:rFonts w:ascii="Times New Roman" w:hAnsi="Times New Roman" w:cs="Times New Roman"/>
          <w:sz w:val="24"/>
          <w:szCs w:val="28"/>
        </w:rPr>
        <w:t xml:space="preserve"> изложении содержания отдельных произведений: </w:t>
      </w:r>
      <w:r w:rsidRPr="00CD1FCD">
        <w:rPr>
          <w:rFonts w:ascii="Times New Roman" w:hAnsi="Times New Roman" w:cs="Times New Roman"/>
          <w:sz w:val="24"/>
          <w:szCs w:val="28"/>
        </w:rPr>
        <w:t>сюжета, имен персонажей, непонимание особенностей конфликта произведения;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продемонстрировано умение использовать соответствующие задаче языковые средства; 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:rsidR="00F81C0C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Pr="003F18F4" w:rsidRDefault="003F18F4" w:rsidP="003F1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3F18F4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НАПИСАНИЮ СОЧИНЕНИЙ РАЗНЫХ ЖАНРОВ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rPr>
          <w:b/>
        </w:rPr>
        <w:t>Аннотация</w:t>
      </w:r>
      <w:r w:rsidRPr="001843A5">
        <w:t xml:space="preserve"> (от латинского «замечаю») – краткая характеристика книги или статьи, излагающая основное их содержание (обычно в виде перечня вопросов) и дающая иногда оценку книге или статье.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Текст аннотации всегда маленький – три-четыре предложения, имеется она почти в каждой книге.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Цель аннотации</w:t>
      </w:r>
      <w:r w:rsidRPr="001843A5">
        <w:rPr>
          <w:shd w:val="clear" w:color="auto" w:fill="FFFFFF"/>
        </w:rPr>
        <w:t> – раскрыть жанр книги, познакомить с кем-то из героев, с основной проблемой или ключевой линией книги. Аннотация должна парой предложений «завлечь», создать интригу.</w:t>
      </w:r>
      <w:r w:rsidRPr="001843A5">
        <w:t xml:space="preserve"> Аннотация – своего рода реклама книги.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1843A5">
        <w:rPr>
          <w:i/>
          <w:shd w:val="clear" w:color="auto" w:fill="FFFFFF"/>
        </w:rPr>
        <w:t>Структура аннотации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Аннотация обычно состоит из двух частей: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- в первой формулируется основная </w:t>
      </w:r>
      <w:r w:rsidRPr="001843A5">
        <w:rPr>
          <w:rStyle w:val="af1"/>
          <w:b w:val="0"/>
          <w:i/>
        </w:rPr>
        <w:t>тема</w:t>
      </w:r>
      <w:r w:rsidRPr="001843A5">
        <w:t xml:space="preserve"> книги, статьи;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f1"/>
        </w:rPr>
      </w:pPr>
      <w:r w:rsidRPr="001843A5">
        <w:t xml:space="preserve">- во второй – перечисляются (называются) основные </w:t>
      </w:r>
      <w:r w:rsidRPr="001843A5">
        <w:rPr>
          <w:rStyle w:val="af1"/>
          <w:b w:val="0"/>
          <w:i/>
        </w:rPr>
        <w:t>положения.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lastRenderedPageBreak/>
        <w:t xml:space="preserve">В аннотации может присутствовать оценка предмета аннотации, небольшая цитата из художественного произведения.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При написании аннотации постарайтесь ответить на вопросы: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b/>
          <w:bCs/>
          <w:bdr w:val="none" w:sz="0" w:space="0" w:color="auto" w:frame="1"/>
          <w:shd w:val="clear" w:color="auto" w:fill="FFFFFF"/>
        </w:rPr>
        <w:t xml:space="preserve">- </w:t>
      </w:r>
      <w:r w:rsidRPr="001843A5">
        <w:rPr>
          <w:bCs/>
          <w:i/>
          <w:bdr w:val="none" w:sz="0" w:space="0" w:color="auto" w:frame="1"/>
          <w:shd w:val="clear" w:color="auto" w:fill="FFFFFF"/>
        </w:rPr>
        <w:t>Где и когда происходит действие?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Примерное или точное место действия даст возможность воображению читателя начать рисовать картинку. Некоторым читателям важно и время действия, ведь кто-то любит истории из прошлого или, например, перемещения во времени.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делает?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shd w:val="clear" w:color="auto" w:fill="FFFFFF"/>
        </w:rPr>
        <w:t>Кратко опишите завязку произведения, проблему или задачу, которая появится у героя.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/ кто ему противостоит?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Причина, по которой герой не может быстро решить проблему, антигерой или просто непростая ситуация, с которой он сталкивается.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Задайте риторический вопрос.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Иногда вопрос в конце вызывает у читателя желание ответить, а значит найти ответ в книге.</w:t>
      </w:r>
    </w:p>
    <w:p w:rsidR="001843A5" w:rsidRPr="00157AFC" w:rsidRDefault="001843A5" w:rsidP="00184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Совет: п</w:t>
      </w: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 написании аннотации к книге: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</w:rPr>
        <w:t>Постарайтесь уместить аннотацию в 1−2 абзаца.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пишите оценочных слов: «самый смешной», «новое слово в литературе», «так ещё никто не писал» и пр.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Используйте простые предложения. Так легче воспринимать информацию.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используйте в аннотации отрывок из 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пересказывайте в аннотации сюжет 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Если у вас есть знакомый эксперт в вашей сфере или просто медийная личность, попросите у него отзыв о книге и дополните аннотацию его цитатой.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1843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Информационная заметка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 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короткий текст </w:t>
      </w:r>
      <w:r w:rsidRPr="001843A5">
        <w:rPr>
          <w:rFonts w:ascii="Times New Roman" w:hAnsi="Times New Roman" w:cs="Times New Roman"/>
          <w:sz w:val="24"/>
          <w:szCs w:val="24"/>
        </w:rPr>
        <w:t>(30 – 100 строк)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который содержит информацию о каком-либо событии, факте или новости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>. Она предназначена для передачи основной информации о происшествии или событии в сжатой форме.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Структура информационной заметки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Как правило, новости пишутся по «принципу перевёрнутой пирамиды». Данный принцип заключается в том, что автор начинает свой рассказ с наиболее важных фактов, а заканчивает деталями, которые дополняют сообщение. Этот же способ применяют при работе с текстами не новостного характера.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Перевёрнутая пирамида, с помощью которой читателю сообщается информация, состоит из нескольких частей: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заголовок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– «массивное основание, оказавшееся наверху» пирамиды, самая важная часть текста, если речь идет о публикации в интернет-издании. На новостных сайтах заголовки состоят из 5-8 слов, в идеале он не должен содержать никаких знаков препинания. Глагол (действие) – обязательное условие. Заголовки можно условно разделить на два типа: информативные и привлекающие внимание. Первые дают чёткое представление о произошедшем событии, а вторые пытаются любым способом «зацепить читателя».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лид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(вступительный абзац, от английского lead – «вводная часть»), — направлен на то, чтобы привлечь внимание читателя к содержанию и состоит из нескольких фраз, соразмерных основному тексту и теме.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тезис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(основная часть) – дополняет вступительный абзац деталями.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аргумент –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комментарий очевидца или эксперта.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бэкграунд</w:t>
      </w:r>
      <w:r w:rsidRPr="001843A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– рассказывает о том, что предшествовало событию, либо даёт ссылку на похожие новости.</w:t>
      </w:r>
    </w:p>
    <w:p w:rsidR="003F18F4" w:rsidRDefault="003F18F4" w:rsidP="003F18F4">
      <w:pPr>
        <w:autoSpaceDN w:val="0"/>
        <w:spacing w:after="0" w:line="240" w:lineRule="auto"/>
        <w:ind w:right="-5" w:firstLine="709"/>
        <w:jc w:val="both"/>
        <w:rPr>
          <w:rStyle w:val="term"/>
          <w:rFonts w:ascii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3A5">
        <w:rPr>
          <w:rStyle w:val="term"/>
          <w:rFonts w:ascii="Times New Roman" w:hAnsi="Times New Roman" w:cs="Times New Roman"/>
          <w:b/>
          <w:sz w:val="24"/>
          <w:szCs w:val="24"/>
        </w:rPr>
        <w:lastRenderedPageBreak/>
        <w:t>Публицистическая заметка</w:t>
      </w:r>
      <w:r w:rsidRPr="001843A5">
        <w:rPr>
          <w:rStyle w:val="verdana"/>
          <w:rFonts w:ascii="Times New Roman" w:hAnsi="Times New Roman" w:cs="Times New Roman"/>
          <w:sz w:val="24"/>
          <w:szCs w:val="24"/>
        </w:rPr>
        <w:t>–</w:t>
      </w:r>
      <w:r w:rsidRPr="001843A5">
        <w:rPr>
          <w:rFonts w:ascii="Times New Roman" w:hAnsi="Times New Roman" w:cs="Times New Roman"/>
          <w:sz w:val="24"/>
          <w:szCs w:val="24"/>
        </w:rPr>
        <w:t xml:space="preserve"> это самый короткий информационный жанр публицистики (30 – 100 строк), целью которого является сообщение о каком-либо факте, явлении, событии.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Строение заметки: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события или постановку проблемы (Что?)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места, области деятельности человека (Где?)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текущего периода времени (Когда?)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дополнительная информация (Как?)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ссылка на материал, что послужил основой статьи (Каковы результаты и первоисточники?)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 заметки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Описание обстановки.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Событие.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Оценка автора.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— это критический анализ и оценка культурного объекта, написанная в научном или публицистическом стиле.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Главная ее особенность в том, что оценку прочитанного нужно аргументировать. В качестве аргументов могут выступать: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 из произведения;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подтверждения из других источников;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мнения экспертов;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факты общественной жизни (если книга их искажает или противоречит им).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План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правильно написать рецензию на книгу, необходимо придерживаться следующего плана: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Библиографическое описание (название, автор, его предыдущий опыт, год выхода книги, объем, издательство).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«Технические» характеристики: дизайн, обложка, иллюстрации.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Краткий пересказ сюжета (без «спойлеров» или раскрытия главной интриги).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литературного произведения.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Личные впечатления от прочитанного.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Аргументация этих впечатлений: разбор содержимого.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Главные преимущества и недостатки книги.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Вывод о том, стоит ли читать книгу, насколько она интересна/полезна и для какой аудитории.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Это главные пункты плана написания рецензии на книгу, но, по желанию автора, их можно дополнить. Например, сравнить анализируемую книгу с предыдущими работами писателя или с книгами, посвященной той же теме.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Структура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Перед тем как написать рецензию на книгу, проверьте, владеете ли вы информацией, чтобы дополнить все структурные элементы работы: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данные об авторе (псевдоним/настоящее имя, годы жизни, творческое наследие);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сюжет книги (герои, их высказывания и поступки);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цитаты, характеризующие проблематику книги и идеи автора;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собственное мнение о книге, которое будет подтверждено доказательствами.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Чтобы в рецензию вошли все нужные части, необходимо прочитывать книгу несколько раз, используя карандаш, закладки и стикеры. Так вы выделите главные моменты, отметите нужны высказывания и подберете необходимый материал для 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доказательства своей позиции. Чтения «по диагонали» или знакомства с кратким содержанием для хорошей рецензии недостаточно.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Совет: перед тем, как писать рецензию на книгу, не читайте чужих отзывов, сохраняйте чистоту и непредубежденность восприятия.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написать хорошую рецензию, которая будет интересна другим читателям, придерживайтесь нескольких правил: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книгу, желательно 2 или 3 раза.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Личное мнение о прочитанном подтверждайте отрывками текста.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Формируйте окончательную оценку, не путайте читателя неопределенностью.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Анализируйте конкретный текст, а не книги автора в целом.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Указывайте целевую аудиторию книги.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Не допускайте грамматических и фактических ошибок, тщательно проверяйте материал (вот где пригодятся подчеркивания, закладки и стикеры: с ними вы быстро найдете нужное место).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 xml:space="preserve">Стилизация </w:t>
      </w:r>
      <w:r w:rsidRPr="00184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литературе</w:t>
      </w: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прием, при помощи которого автор создает особый литературный стиль, отличающийся от обычного языка повседневной речи.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Сочинение в стиле стилизации предполагает использование различных литературных приемов, таких как архаизмы, неологизмы, эпитеты, образы и многое другое, чтобы добавить особую привлекательность, выразительность и оригинальность произведению. Через своеобразный литературный язык стилизация позволяет создать особую атмосферу и передать эмоции и настроение автора. Этот прием активно применяется в различных жанрах литературы, от прозы и поэзии до драмы и романа, позволяя авторам выделяться и оставаться в памяти читателей. Он открывает неограниченные возможности для воплощения своего видения и творческой индивидуальности. Стилизация является одним из основных средств выражения художественных идей и является неотъемлемой частью творческого процесса.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это сочинение, которое основывается на творческом подходе человека к раскрытию заданной темы или вопроса. При этом свое мнение нужно подтвердить аргументами и тезисами.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Для того чтобы написать правильное эссе по литературе, вам следует внимательно ознакомиться с исходным текстом. Сначала прочитайте его неколько раз, постарайтесь выделить проблему (круг проблем). Важно понимать, какую тему рассматривает писатель: возможно, это патриотизм, может быть, это проблема отношений в семье или взаимоотношений ребенка и родителей. После того как вы выделите проблему и изучите несколько образцов, можно начинать выполнение работы.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i/>
          <w:sz w:val="24"/>
          <w:szCs w:val="24"/>
        </w:rPr>
        <w:t>Структура эссе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1. План эссе.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2. Вступительная часть (формулировка проблемы и её суть, которые могут быть выражены в виде текста, риторического вопроса или цитаты).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Содержит разные точки рения и подходы на рассматриваемую проблему, можно кратко затронуть историю вопроса.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Состоит из нескольких подразделов, каждый из которых состоит из 3 частей: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тезис (доказываемое суждение);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обоснование (аргументы, используемые для доказательства тезиса);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вывод по подразделу.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4. Заключение.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эссе по литературе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Прежде чем начинать писать эссе, важно научиться делать это правильно: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Подготовьте план. Если вам задали эссе по литературе, план сочинения потребуется для того, чтобы мысли, направленные на разбор проблемы, выстроились по порядку, а предложения имели логическую связь. Определившись с темой, напишите в черновике основные фразы и слова (своего рода образец), которые вы потом используете при написании работы. После этого, хорошо подумайте, в каком именно порядке будут стоять словосочетания и предложения, убедитесь, что это соответствуем вашему плану. Подобный подход к работе позволит получить сочинение с ясной и четкой структурой.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вступительной части должен базироваться на понимании того, что читать ваш текст будет человек, который может быть не знаком с произведением. Поэтому важно полностью раскрыть тему, указать на проблему и сделать акцент на актуальности поставленного вопроса. Для этого нужно ответить себе на несколько вопросов: к какому произведению имеет отношение эссе, что вы знаете об авторе, в каком жанре оно написано, какие важные аспекты нужно раскрыть.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основной части такой работы, как эссе, должно базироваться на ознакомлении читателя с собственными, личными мыслями. Также можно описать те эмоции, которые вызвало у вас произведение после его прочтения. На этом этапе необходимо подкреплять свои впечатления примерами из оригинального текста, то есть, цитатами с автора.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заключения базируется на подведении итогов о том, какое впечатление вызвало произведение автора с высказыванием личных мыслей о прочитанном. Для этого поставьте перед собой вопрос, смогли ли вы ответить на те вопросы, которые описали во вступлении.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Вашу работу можно было назвать «эссе», она должна включать аргументы. Для достижения цели необходимо, чтобы аргументы в готовом сочинении выступали в качестве высказываний профессиональных критиков. Можно писать эссе и без аргументов, но тогда не стоит удивляться, если преподаватель снимет несколько баллов.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правильно подойдя к вопросу выполнения работы, с учетом всех правил, норм и требований, вы сделаете так, что обычные читатели и ваш преподаватель смогут насладиться структурированным сочинением, которое освещает актуальность выбранной проблемы по тому или иному произведению писателя.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важно использовать в совей работе художественные приемы, чтобы текст не был сухим. Используйте в своем тексте аллегории, метафоры, сравнения и эпитеты. Это сделает текст привлекательным и ярким, потому что в большинстве случаев такие работы пишутся по одному конкретному литературному произведению. Поэтому рекомендуется писать о литературе красивым литературным языком.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  <w:t>Как избежать ошибок?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то, что эссе может быть написано в свободной форме без строгих правил, это не означает, что ошибки исключены. Чтобы их избежать, мы рекомендуем: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написанный текст несколько раз, уделяя внимание на орфографии и структуре.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сочинение вслух, чтобы понять, насколько логично и плавно построено эссе.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Старайтесь быть кратким и понятным, то есть, текст нужно будет отредактировать и убрать из него лишнюю информацию, а точнее воду, которая не несет в себе особого смысла.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Подтвердить свои тезисы фактами, сделав это ярко и эмоционально.</w:t>
      </w:r>
    </w:p>
    <w:p w:rsidR="001843A5" w:rsidRPr="001843A5" w:rsidRDefault="001843A5" w:rsidP="001843A5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3A5" w:rsidRPr="00B014C1" w:rsidRDefault="001843A5" w:rsidP="001843A5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  <w:bookmarkStart w:id="26" w:name="_GoBack"/>
      <w:bookmarkEnd w:id="26"/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7E0" w:rsidRDefault="00BA07E0" w:rsidP="008920E2">
      <w:pPr>
        <w:spacing w:after="0" w:line="240" w:lineRule="auto"/>
      </w:pPr>
      <w:r>
        <w:separator/>
      </w:r>
    </w:p>
  </w:endnote>
  <w:endnote w:type="continuationSeparator" w:id="1">
    <w:p w:rsidR="00BA07E0" w:rsidRDefault="00BA07E0" w:rsidP="0089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7E0" w:rsidRDefault="00BA07E0" w:rsidP="008920E2">
      <w:pPr>
        <w:spacing w:after="0" w:line="240" w:lineRule="auto"/>
      </w:pPr>
      <w:r>
        <w:separator/>
      </w:r>
    </w:p>
  </w:footnote>
  <w:footnote w:type="continuationSeparator" w:id="1">
    <w:p w:rsidR="00BA07E0" w:rsidRDefault="00BA07E0" w:rsidP="00892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05C5E"/>
    <w:multiLevelType w:val="hybridMultilevel"/>
    <w:tmpl w:val="84A41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EF1818"/>
    <w:multiLevelType w:val="hybridMultilevel"/>
    <w:tmpl w:val="2EB654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CA0CA8"/>
    <w:multiLevelType w:val="hybridMultilevel"/>
    <w:tmpl w:val="330E0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077DAF"/>
    <w:multiLevelType w:val="hybridMultilevel"/>
    <w:tmpl w:val="1228D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F11A7"/>
    <w:multiLevelType w:val="hybridMultilevel"/>
    <w:tmpl w:val="885EF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FB68CE"/>
    <w:multiLevelType w:val="hybridMultilevel"/>
    <w:tmpl w:val="F0406472"/>
    <w:lvl w:ilvl="0" w:tplc="247AE460">
      <w:start w:val="1"/>
      <w:numFmt w:val="decimal"/>
      <w:lvlText w:val="%1)"/>
      <w:lvlJc w:val="left"/>
      <w:pPr>
        <w:ind w:left="114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4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5637E2"/>
    <w:multiLevelType w:val="hybridMultilevel"/>
    <w:tmpl w:val="CBEA7A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336617"/>
    <w:multiLevelType w:val="hybridMultilevel"/>
    <w:tmpl w:val="70F4A816"/>
    <w:lvl w:ilvl="0" w:tplc="37D8D39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B75690"/>
    <w:multiLevelType w:val="hybridMultilevel"/>
    <w:tmpl w:val="F796B650"/>
    <w:lvl w:ilvl="0" w:tplc="BB9CF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33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3"/>
  </w:num>
  <w:num w:numId="6">
    <w:abstractNumId w:val="29"/>
  </w:num>
  <w:num w:numId="7">
    <w:abstractNumId w:val="20"/>
  </w:num>
  <w:num w:numId="8">
    <w:abstractNumId w:val="28"/>
  </w:num>
  <w:num w:numId="9">
    <w:abstractNumId w:val="26"/>
  </w:num>
  <w:num w:numId="10">
    <w:abstractNumId w:val="25"/>
  </w:num>
  <w:num w:numId="11">
    <w:abstractNumId w:val="12"/>
  </w:num>
  <w:num w:numId="12">
    <w:abstractNumId w:val="37"/>
  </w:num>
  <w:num w:numId="13">
    <w:abstractNumId w:val="17"/>
  </w:num>
  <w:num w:numId="14">
    <w:abstractNumId w:val="35"/>
  </w:num>
  <w:num w:numId="15">
    <w:abstractNumId w:val="0"/>
  </w:num>
  <w:num w:numId="16">
    <w:abstractNumId w:val="6"/>
  </w:num>
  <w:num w:numId="17">
    <w:abstractNumId w:val="24"/>
  </w:num>
  <w:num w:numId="18">
    <w:abstractNumId w:val="4"/>
  </w:num>
  <w:num w:numId="19">
    <w:abstractNumId w:val="21"/>
  </w:num>
  <w:num w:numId="20">
    <w:abstractNumId w:val="16"/>
  </w:num>
  <w:num w:numId="21">
    <w:abstractNumId w:val="2"/>
  </w:num>
  <w:num w:numId="22">
    <w:abstractNumId w:val="9"/>
  </w:num>
  <w:num w:numId="23">
    <w:abstractNumId w:val="36"/>
  </w:num>
  <w:num w:numId="24">
    <w:abstractNumId w:val="22"/>
  </w:num>
  <w:num w:numId="25">
    <w:abstractNumId w:val="8"/>
  </w:num>
  <w:num w:numId="26">
    <w:abstractNumId w:val="1"/>
  </w:num>
  <w:num w:numId="27">
    <w:abstractNumId w:val="32"/>
  </w:num>
  <w:num w:numId="28">
    <w:abstractNumId w:val="38"/>
  </w:num>
  <w:num w:numId="29">
    <w:abstractNumId w:val="11"/>
  </w:num>
  <w:num w:numId="30">
    <w:abstractNumId w:val="39"/>
  </w:num>
  <w:num w:numId="31">
    <w:abstractNumId w:val="7"/>
  </w:num>
  <w:num w:numId="32">
    <w:abstractNumId w:val="19"/>
  </w:num>
  <w:num w:numId="33">
    <w:abstractNumId w:val="18"/>
  </w:num>
  <w:num w:numId="34">
    <w:abstractNumId w:val="34"/>
  </w:num>
  <w:num w:numId="35">
    <w:abstractNumId w:val="23"/>
  </w:num>
  <w:num w:numId="36">
    <w:abstractNumId w:val="5"/>
  </w:num>
  <w:num w:numId="37">
    <w:abstractNumId w:val="31"/>
  </w:num>
  <w:num w:numId="38">
    <w:abstractNumId w:val="15"/>
  </w:num>
  <w:num w:numId="39">
    <w:abstractNumId w:val="10"/>
  </w:num>
  <w:num w:numId="40">
    <w:abstractNumId w:val="14"/>
  </w:num>
  <w:num w:numId="41">
    <w:abstractNumId w:val="3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13B3"/>
    <w:rsid w:val="000218C6"/>
    <w:rsid w:val="00030090"/>
    <w:rsid w:val="00051C54"/>
    <w:rsid w:val="00067A6B"/>
    <w:rsid w:val="00082C27"/>
    <w:rsid w:val="000936ED"/>
    <w:rsid w:val="000B2F74"/>
    <w:rsid w:val="000E2047"/>
    <w:rsid w:val="000F21C8"/>
    <w:rsid w:val="000F5469"/>
    <w:rsid w:val="000F66F9"/>
    <w:rsid w:val="001113C1"/>
    <w:rsid w:val="00142641"/>
    <w:rsid w:val="00152EBE"/>
    <w:rsid w:val="001555A9"/>
    <w:rsid w:val="00157AFC"/>
    <w:rsid w:val="001610E0"/>
    <w:rsid w:val="00175530"/>
    <w:rsid w:val="001843A5"/>
    <w:rsid w:val="00185445"/>
    <w:rsid w:val="00190B60"/>
    <w:rsid w:val="001B0FF0"/>
    <w:rsid w:val="001B7138"/>
    <w:rsid w:val="001C7593"/>
    <w:rsid w:val="001E39B9"/>
    <w:rsid w:val="001F5BAE"/>
    <w:rsid w:val="00235C12"/>
    <w:rsid w:val="00236E11"/>
    <w:rsid w:val="00243EE2"/>
    <w:rsid w:val="002509DE"/>
    <w:rsid w:val="00253968"/>
    <w:rsid w:val="00257BCF"/>
    <w:rsid w:val="00282ED0"/>
    <w:rsid w:val="00290A5D"/>
    <w:rsid w:val="002A6ED4"/>
    <w:rsid w:val="002C2C69"/>
    <w:rsid w:val="002F12B5"/>
    <w:rsid w:val="002F266F"/>
    <w:rsid w:val="003037C9"/>
    <w:rsid w:val="00312B21"/>
    <w:rsid w:val="003149A5"/>
    <w:rsid w:val="00323E95"/>
    <w:rsid w:val="003363A6"/>
    <w:rsid w:val="00343DF9"/>
    <w:rsid w:val="003476C2"/>
    <w:rsid w:val="00351CB5"/>
    <w:rsid w:val="00396406"/>
    <w:rsid w:val="003B5BD0"/>
    <w:rsid w:val="003B5FD2"/>
    <w:rsid w:val="003E09C3"/>
    <w:rsid w:val="003F18F4"/>
    <w:rsid w:val="004036F5"/>
    <w:rsid w:val="004179E0"/>
    <w:rsid w:val="00425386"/>
    <w:rsid w:val="00487DCA"/>
    <w:rsid w:val="004A0918"/>
    <w:rsid w:val="004B7AC2"/>
    <w:rsid w:val="004D7D80"/>
    <w:rsid w:val="004E6DC5"/>
    <w:rsid w:val="0051740B"/>
    <w:rsid w:val="0052183A"/>
    <w:rsid w:val="00533DF0"/>
    <w:rsid w:val="00556BC2"/>
    <w:rsid w:val="005575EB"/>
    <w:rsid w:val="0056002E"/>
    <w:rsid w:val="00562CA0"/>
    <w:rsid w:val="00563CB0"/>
    <w:rsid w:val="00576CE5"/>
    <w:rsid w:val="00595683"/>
    <w:rsid w:val="005C067C"/>
    <w:rsid w:val="005D1ABD"/>
    <w:rsid w:val="005D3CEB"/>
    <w:rsid w:val="005D623D"/>
    <w:rsid w:val="00604470"/>
    <w:rsid w:val="00606998"/>
    <w:rsid w:val="00621807"/>
    <w:rsid w:val="00640FCD"/>
    <w:rsid w:val="00652DA5"/>
    <w:rsid w:val="007042DD"/>
    <w:rsid w:val="007121A8"/>
    <w:rsid w:val="00740C72"/>
    <w:rsid w:val="00764B97"/>
    <w:rsid w:val="00770B31"/>
    <w:rsid w:val="007A355C"/>
    <w:rsid w:val="007B517B"/>
    <w:rsid w:val="007F05B0"/>
    <w:rsid w:val="008379F3"/>
    <w:rsid w:val="0085347D"/>
    <w:rsid w:val="00855528"/>
    <w:rsid w:val="0086558D"/>
    <w:rsid w:val="0088050E"/>
    <w:rsid w:val="008920E2"/>
    <w:rsid w:val="00892D3C"/>
    <w:rsid w:val="008B3FC2"/>
    <w:rsid w:val="008D15DF"/>
    <w:rsid w:val="008D3612"/>
    <w:rsid w:val="00933D55"/>
    <w:rsid w:val="00951F89"/>
    <w:rsid w:val="009A459D"/>
    <w:rsid w:val="009B452D"/>
    <w:rsid w:val="009B7FFA"/>
    <w:rsid w:val="009C65F2"/>
    <w:rsid w:val="009C778F"/>
    <w:rsid w:val="009E1BD8"/>
    <w:rsid w:val="009E2D07"/>
    <w:rsid w:val="009E6FD0"/>
    <w:rsid w:val="009F6761"/>
    <w:rsid w:val="00A52CE7"/>
    <w:rsid w:val="00A57337"/>
    <w:rsid w:val="00A748C4"/>
    <w:rsid w:val="00A941A3"/>
    <w:rsid w:val="00AE0A01"/>
    <w:rsid w:val="00B00BE0"/>
    <w:rsid w:val="00B014C1"/>
    <w:rsid w:val="00B07E6F"/>
    <w:rsid w:val="00B223EB"/>
    <w:rsid w:val="00B326E8"/>
    <w:rsid w:val="00B3680C"/>
    <w:rsid w:val="00B4031B"/>
    <w:rsid w:val="00B4267E"/>
    <w:rsid w:val="00B436E3"/>
    <w:rsid w:val="00B71619"/>
    <w:rsid w:val="00B76D3D"/>
    <w:rsid w:val="00BA07E0"/>
    <w:rsid w:val="00BD70E8"/>
    <w:rsid w:val="00BE0878"/>
    <w:rsid w:val="00BF7B00"/>
    <w:rsid w:val="00C57448"/>
    <w:rsid w:val="00C849D8"/>
    <w:rsid w:val="00C90D00"/>
    <w:rsid w:val="00CC22C2"/>
    <w:rsid w:val="00CC5694"/>
    <w:rsid w:val="00CD4719"/>
    <w:rsid w:val="00CD7A42"/>
    <w:rsid w:val="00CE4910"/>
    <w:rsid w:val="00D07D1D"/>
    <w:rsid w:val="00D13819"/>
    <w:rsid w:val="00D13C93"/>
    <w:rsid w:val="00D24CBE"/>
    <w:rsid w:val="00D32D4E"/>
    <w:rsid w:val="00D4181E"/>
    <w:rsid w:val="00D44D0D"/>
    <w:rsid w:val="00D75244"/>
    <w:rsid w:val="00D770A3"/>
    <w:rsid w:val="00D80671"/>
    <w:rsid w:val="00D97C0D"/>
    <w:rsid w:val="00DB29EA"/>
    <w:rsid w:val="00DC151A"/>
    <w:rsid w:val="00DC79C9"/>
    <w:rsid w:val="00DD7817"/>
    <w:rsid w:val="00DD79CA"/>
    <w:rsid w:val="00DE4CA4"/>
    <w:rsid w:val="00DF4A61"/>
    <w:rsid w:val="00E02FDE"/>
    <w:rsid w:val="00E44BB1"/>
    <w:rsid w:val="00E70293"/>
    <w:rsid w:val="00E80F47"/>
    <w:rsid w:val="00E9231A"/>
    <w:rsid w:val="00EB2926"/>
    <w:rsid w:val="00EF2A21"/>
    <w:rsid w:val="00EF2AF4"/>
    <w:rsid w:val="00F02C45"/>
    <w:rsid w:val="00F11BAA"/>
    <w:rsid w:val="00F21444"/>
    <w:rsid w:val="00F43094"/>
    <w:rsid w:val="00F50594"/>
    <w:rsid w:val="00F56DB9"/>
    <w:rsid w:val="00F62939"/>
    <w:rsid w:val="00F7492D"/>
    <w:rsid w:val="00F81C0C"/>
    <w:rsid w:val="00F84051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89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table" w:customStyle="1" w:styleId="3">
    <w:name w:val="Сетка таблицы3"/>
    <w:basedOn w:val="a1"/>
    <w:next w:val="a4"/>
    <w:uiPriority w:val="39"/>
    <w:rsid w:val="0059568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aklass.ru/materiali?mode=sochi&amp;sochid=1319" TargetMode="External"/><Relationship Id="rId18" Type="http://schemas.openxmlformats.org/officeDocument/2006/relationships/hyperlink" Target="https://www.yaklass.ru/materiali?mode=sochi&amp;sochid=124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aklass.ru/materiali?mode=sochi&amp;sochid=1316" TargetMode="External"/><Relationship Id="rId17" Type="http://schemas.openxmlformats.org/officeDocument/2006/relationships/hyperlink" Target="https://www.yaklass.ru/materiali?mode=sochi&amp;sochid=12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materiali?mode=sochi&amp;sochid=1261" TargetMode="Externa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materiali?mode=sochi&amp;sochid=13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materiali?mode=sochi&amp;sochid=1260" TargetMode="External"/><Relationship Id="rId10" Type="http://schemas.openxmlformats.org/officeDocument/2006/relationships/hyperlink" Target="https://www.yaklass.ru/materiali?mode=sochi&amp;sochid=1298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yaklass.ru/materiali?mode=sochi&amp;sochid=1297" TargetMode="External"/><Relationship Id="rId14" Type="http://schemas.openxmlformats.org/officeDocument/2006/relationships/hyperlink" Target="https://www.yaklass.ru/materiali?mode=sochi&amp;sochid=127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5FCC-00B0-4BB5-94E9-959E5133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16165</Words>
  <Characters>92141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Екатерина</cp:lastModifiedBy>
  <cp:revision>6</cp:revision>
  <dcterms:created xsi:type="dcterms:W3CDTF">2024-01-30T12:18:00Z</dcterms:created>
  <dcterms:modified xsi:type="dcterms:W3CDTF">2024-02-13T12:17:00Z</dcterms:modified>
</cp:coreProperties>
</file>